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C7" w:rsidRPr="00802B59" w:rsidRDefault="004426C7" w:rsidP="004426C7">
      <w:pPr>
        <w:pStyle w:val="Geenafstand"/>
        <w:rPr>
          <w:rFonts w:ascii="Verdana" w:hAnsi="Verdana"/>
          <w:b/>
          <w:sz w:val="20"/>
          <w:szCs w:val="20"/>
        </w:rPr>
      </w:pPr>
      <w:r w:rsidRPr="00802B59">
        <w:rPr>
          <w:rFonts w:ascii="Verdana" w:hAnsi="Verdana"/>
          <w:b/>
          <w:sz w:val="20"/>
          <w:szCs w:val="20"/>
        </w:rPr>
        <w:t>Controlelijst voor hippische accommodatiehouder</w:t>
      </w:r>
    </w:p>
    <w:p w:rsidR="004426C7" w:rsidRPr="004426C7" w:rsidRDefault="004426C7" w:rsidP="004426C7">
      <w:pPr>
        <w:pStyle w:val="Geenafstand"/>
        <w:rPr>
          <w:rFonts w:ascii="Verdana" w:hAnsi="Verdana"/>
          <w:sz w:val="20"/>
          <w:szCs w:val="20"/>
        </w:rPr>
      </w:pPr>
    </w:p>
    <w:p w:rsidR="00441666" w:rsidRDefault="004426C7" w:rsidP="004426C7">
      <w:pPr>
        <w:pStyle w:val="Geenafstand"/>
        <w:rPr>
          <w:rFonts w:ascii="Verdana" w:hAnsi="Verdana"/>
          <w:sz w:val="20"/>
          <w:szCs w:val="20"/>
        </w:rPr>
      </w:pPr>
      <w:r w:rsidRPr="004426C7">
        <w:rPr>
          <w:rFonts w:ascii="Verdana" w:hAnsi="Verdana"/>
          <w:sz w:val="20"/>
          <w:szCs w:val="20"/>
        </w:rPr>
        <w:t>Vana</w:t>
      </w:r>
      <w:r>
        <w:rPr>
          <w:rFonts w:ascii="Verdana" w:hAnsi="Verdana"/>
          <w:sz w:val="20"/>
          <w:szCs w:val="20"/>
        </w:rPr>
        <w:t xml:space="preserve">f 1 augustus 2013 is het nieuwe </w:t>
      </w:r>
      <w:r w:rsidRPr="004426C7">
        <w:rPr>
          <w:rFonts w:ascii="Verdana" w:hAnsi="Verdana"/>
          <w:sz w:val="20"/>
          <w:szCs w:val="20"/>
        </w:rPr>
        <w:t xml:space="preserve">handboek van Stichting Veilige Paardensport van kracht. </w:t>
      </w:r>
      <w:r w:rsidR="00F87530">
        <w:rPr>
          <w:rFonts w:ascii="Verdana" w:hAnsi="Verdana"/>
          <w:sz w:val="20"/>
          <w:szCs w:val="20"/>
        </w:rPr>
        <w:t>In het handboek is onder andere h</w:t>
      </w:r>
      <w:r w:rsidR="00441666">
        <w:rPr>
          <w:rFonts w:ascii="Verdana" w:hAnsi="Verdana"/>
          <w:sz w:val="20"/>
          <w:szCs w:val="20"/>
        </w:rPr>
        <w:t>et begrip hippische accommodatie</w:t>
      </w:r>
      <w:r w:rsidR="00F87530">
        <w:rPr>
          <w:rFonts w:ascii="Verdana" w:hAnsi="Verdana"/>
          <w:sz w:val="20"/>
          <w:szCs w:val="20"/>
        </w:rPr>
        <w:t xml:space="preserve"> herschreven wat het voor meer accommodaties mogelijk maakt om het veiligheidscertificaat te behalen. Het begrip hippische accommodatie is als volgt beschreven: een </w:t>
      </w:r>
      <w:r w:rsidR="00FD11C2">
        <w:rPr>
          <w:rFonts w:ascii="Verdana" w:hAnsi="Verdana"/>
          <w:sz w:val="20"/>
          <w:szCs w:val="20"/>
        </w:rPr>
        <w:t>onroerende zaak</w:t>
      </w:r>
      <w:r w:rsidR="00F87530">
        <w:rPr>
          <w:rFonts w:ascii="Verdana" w:hAnsi="Verdana"/>
          <w:sz w:val="20"/>
          <w:szCs w:val="20"/>
        </w:rPr>
        <w:t xml:space="preserve"> die</w:t>
      </w:r>
      <w:r w:rsidR="00441666">
        <w:rPr>
          <w:rFonts w:ascii="Verdana" w:hAnsi="Verdana"/>
          <w:sz w:val="20"/>
          <w:szCs w:val="20"/>
        </w:rPr>
        <w:t xml:space="preserve"> uitsluitend of in hoofdzaak, bestemd</w:t>
      </w:r>
      <w:r w:rsidR="00F87530">
        <w:rPr>
          <w:rFonts w:ascii="Verdana" w:hAnsi="Verdana"/>
          <w:sz w:val="20"/>
          <w:szCs w:val="20"/>
        </w:rPr>
        <w:t xml:space="preserve">, </w:t>
      </w:r>
      <w:r w:rsidR="00441666">
        <w:rPr>
          <w:rFonts w:ascii="Verdana" w:hAnsi="Verdana"/>
          <w:sz w:val="20"/>
          <w:szCs w:val="20"/>
        </w:rPr>
        <w:t>in</w:t>
      </w:r>
      <w:r w:rsidR="00F87530">
        <w:rPr>
          <w:rFonts w:ascii="Verdana" w:hAnsi="Verdana"/>
          <w:sz w:val="20"/>
          <w:szCs w:val="20"/>
        </w:rPr>
        <w:t>gericht en in</w:t>
      </w:r>
      <w:r w:rsidR="00FD11C2">
        <w:rPr>
          <w:rFonts w:ascii="Verdana" w:hAnsi="Verdana"/>
          <w:sz w:val="20"/>
          <w:szCs w:val="20"/>
        </w:rPr>
        <w:t xml:space="preserve"> gebruik is</w:t>
      </w:r>
      <w:r w:rsidR="00441666">
        <w:rPr>
          <w:rFonts w:ascii="Verdana" w:hAnsi="Verdana"/>
          <w:sz w:val="20"/>
          <w:szCs w:val="20"/>
        </w:rPr>
        <w:t xml:space="preserve"> voor het beoefen</w:t>
      </w:r>
      <w:r w:rsidR="00BD6747">
        <w:rPr>
          <w:rFonts w:ascii="Verdana" w:hAnsi="Verdana"/>
          <w:sz w:val="20"/>
          <w:szCs w:val="20"/>
        </w:rPr>
        <w:t>en</w:t>
      </w:r>
      <w:r w:rsidR="00441666">
        <w:rPr>
          <w:rFonts w:ascii="Verdana" w:hAnsi="Verdana"/>
          <w:sz w:val="20"/>
          <w:szCs w:val="20"/>
        </w:rPr>
        <w:t xml:space="preserve"> van de paardensport en/of het houden van paarden</w:t>
      </w:r>
      <w:r w:rsidR="00F87530">
        <w:rPr>
          <w:rFonts w:ascii="Verdana" w:hAnsi="Verdana"/>
          <w:sz w:val="20"/>
          <w:szCs w:val="20"/>
        </w:rPr>
        <w:t xml:space="preserve">. </w:t>
      </w:r>
      <w:r w:rsidR="00441666">
        <w:rPr>
          <w:rFonts w:ascii="Verdana" w:hAnsi="Verdana"/>
          <w:sz w:val="20"/>
          <w:szCs w:val="20"/>
        </w:rPr>
        <w:t>Indien er op of vanuit de hippische accommodatie de gelegenheid wordt gegeven aan derden om te rijden of te mennen, dient er een rijbaan aanwezig te zijn met een voor de paardensport geprepareerde bodem.</w:t>
      </w:r>
    </w:p>
    <w:p w:rsidR="00F87530" w:rsidRDefault="00F87530" w:rsidP="004426C7">
      <w:pPr>
        <w:pStyle w:val="Geenafstand"/>
        <w:rPr>
          <w:rFonts w:ascii="Verdana" w:hAnsi="Verdana"/>
          <w:sz w:val="20"/>
          <w:szCs w:val="20"/>
        </w:rPr>
      </w:pPr>
    </w:p>
    <w:p w:rsidR="006F3CE1" w:rsidRPr="006F3CE1" w:rsidRDefault="00EB11CD" w:rsidP="006F3CE1">
      <w:pPr>
        <w:pStyle w:val="Geenafstand"/>
        <w:rPr>
          <w:rFonts w:ascii="Verdana" w:hAnsi="Verdana"/>
          <w:sz w:val="20"/>
          <w:szCs w:val="20"/>
        </w:rPr>
      </w:pPr>
      <w:r w:rsidRPr="006F3CE1">
        <w:rPr>
          <w:rFonts w:ascii="Verdana" w:hAnsi="Verdana"/>
          <w:sz w:val="20"/>
          <w:szCs w:val="20"/>
        </w:rPr>
        <w:t xml:space="preserve">In het handboek wordt gesproken over een margeregeling. </w:t>
      </w:r>
      <w:r w:rsidR="006F3CE1" w:rsidRPr="006F3CE1">
        <w:rPr>
          <w:rFonts w:ascii="Verdana" w:hAnsi="Verdana"/>
          <w:sz w:val="20"/>
          <w:szCs w:val="20"/>
        </w:rPr>
        <w:t>Op alle genoemde afmetingen, behoudens daar waar er gesproken wordt over een ruiter te paard, wordt een toelaatbare marge gehanteerd van 10% in uitsluitend de bestaande situatie. Indien gebruik gemaakt wordt van deze marge dient de hippische accommodatiehouder wel waarschuwingsborden op te hangen. Deze marge vervalt indien er onacceptabele situaties ontstaan en vervalt wanneer er verbouw, nieuwbouw en/of renovatie plaatsvindt aan het betreffende object.</w:t>
      </w:r>
    </w:p>
    <w:p w:rsidR="00EB11CD" w:rsidRDefault="00EB11CD" w:rsidP="006F3CE1">
      <w:pPr>
        <w:pStyle w:val="Geenafstand"/>
        <w:rPr>
          <w:rFonts w:ascii="Verdana" w:hAnsi="Verdana"/>
          <w:sz w:val="20"/>
          <w:szCs w:val="20"/>
        </w:rPr>
      </w:pPr>
    </w:p>
    <w:p w:rsidR="0031283C" w:rsidRDefault="0031283C" w:rsidP="006F3CE1">
      <w:pPr>
        <w:pStyle w:val="Geenafstand"/>
        <w:rPr>
          <w:rFonts w:ascii="Verdana" w:hAnsi="Verdana"/>
          <w:sz w:val="20"/>
          <w:szCs w:val="20"/>
        </w:rPr>
      </w:pPr>
      <w:r>
        <w:rPr>
          <w:rFonts w:ascii="Verdana" w:hAnsi="Verdana"/>
          <w:sz w:val="20"/>
          <w:szCs w:val="20"/>
        </w:rPr>
        <w:t xml:space="preserve">In deze controlelijst worden een aantal bijlagen genoemd. Deze dienen ervoor om het u te vergemakkelijken en kunt u terugvinden op </w:t>
      </w:r>
      <w:hyperlink r:id="rId8" w:history="1">
        <w:r w:rsidRPr="00634C61">
          <w:rPr>
            <w:rStyle w:val="Hyperlink"/>
            <w:rFonts w:ascii="Verdana" w:hAnsi="Verdana"/>
            <w:sz w:val="20"/>
            <w:szCs w:val="20"/>
          </w:rPr>
          <w:t>www.veiligpaardrijden.nl</w:t>
        </w:r>
      </w:hyperlink>
      <w:r>
        <w:rPr>
          <w:rFonts w:ascii="Verdana" w:hAnsi="Verdana"/>
          <w:sz w:val="20"/>
          <w:szCs w:val="20"/>
        </w:rPr>
        <w:t xml:space="preserve"> Daarnaast worden er een aantal aanbevelingen genoemd. </w:t>
      </w:r>
      <w:r w:rsidRPr="006F3CE1">
        <w:rPr>
          <w:rFonts w:ascii="Verdana" w:eastAsia="Meiryo UI" w:hAnsi="Verdana" w:cs="Meiryo UI"/>
          <w:sz w:val="20"/>
          <w:szCs w:val="20"/>
        </w:rPr>
        <w:t>Aanbevelingen zijn geen eisen en dus geen verplichtingen, het ligt echter in de lijn der verwachting dat aanbevelingen op een later tijdstip worden omgezet in eisen.</w:t>
      </w:r>
    </w:p>
    <w:p w:rsidR="0031283C" w:rsidRPr="006F3CE1" w:rsidRDefault="0031283C" w:rsidP="006F3CE1">
      <w:pPr>
        <w:pStyle w:val="Geenafstand"/>
        <w:rPr>
          <w:rFonts w:ascii="Verdana" w:hAnsi="Verdana"/>
          <w:sz w:val="20"/>
          <w:szCs w:val="20"/>
        </w:rPr>
      </w:pPr>
    </w:p>
    <w:p w:rsidR="004426C7" w:rsidRPr="00F87530" w:rsidRDefault="00441666" w:rsidP="006F3CE1">
      <w:pPr>
        <w:pStyle w:val="Geenafstand"/>
        <w:rPr>
          <w:rFonts w:ascii="Verdana" w:hAnsi="Verdana"/>
          <w:sz w:val="20"/>
          <w:szCs w:val="20"/>
        </w:rPr>
      </w:pPr>
      <w:r w:rsidRPr="00F87530">
        <w:rPr>
          <w:rFonts w:ascii="Verdana" w:hAnsi="Verdana"/>
          <w:sz w:val="20"/>
          <w:szCs w:val="20"/>
        </w:rPr>
        <w:t>Het kan zijn dat een eis</w:t>
      </w:r>
      <w:r w:rsidR="00F87530">
        <w:rPr>
          <w:rFonts w:ascii="Verdana" w:hAnsi="Verdana"/>
          <w:sz w:val="20"/>
          <w:szCs w:val="20"/>
        </w:rPr>
        <w:t xml:space="preserve"> </w:t>
      </w:r>
      <w:r w:rsidRPr="00F87530">
        <w:rPr>
          <w:rFonts w:ascii="Verdana" w:hAnsi="Verdana"/>
          <w:sz w:val="20"/>
          <w:szCs w:val="20"/>
        </w:rPr>
        <w:t xml:space="preserve">voor u niet van toepassing is omdat deze faciliteit niet op uw bedrijf aanwezig is. </w:t>
      </w:r>
      <w:r w:rsidR="00EB11CD" w:rsidRPr="00F87530">
        <w:rPr>
          <w:rFonts w:ascii="Verdana" w:hAnsi="Verdana"/>
          <w:sz w:val="20"/>
          <w:szCs w:val="20"/>
        </w:rPr>
        <w:t xml:space="preserve"> </w:t>
      </w:r>
      <w:r w:rsidRPr="00F87530">
        <w:rPr>
          <w:rFonts w:ascii="Verdana" w:hAnsi="Verdana"/>
          <w:sz w:val="20"/>
          <w:szCs w:val="20"/>
        </w:rPr>
        <w:t xml:space="preserve">Logischerwijs wordt </w:t>
      </w:r>
      <w:r w:rsidR="00EB11CD" w:rsidRPr="00F87530">
        <w:rPr>
          <w:rFonts w:ascii="Verdana" w:hAnsi="Verdana"/>
          <w:sz w:val="20"/>
          <w:szCs w:val="20"/>
        </w:rPr>
        <w:t xml:space="preserve">dit dan ook niet gekeurd. </w:t>
      </w:r>
      <w:r w:rsidR="002E462F">
        <w:rPr>
          <w:rFonts w:ascii="Verdana" w:hAnsi="Verdana"/>
          <w:sz w:val="20"/>
          <w:szCs w:val="20"/>
        </w:rPr>
        <w:t>Uitzondering hierop is het hebben van een rijbaan indien er op of vanuit de hippische accommodatie de g</w:t>
      </w:r>
      <w:r w:rsidR="0077663A">
        <w:rPr>
          <w:rFonts w:ascii="Verdana" w:hAnsi="Verdana"/>
          <w:sz w:val="20"/>
          <w:szCs w:val="20"/>
        </w:rPr>
        <w:t>elegenheid wordt gegeven</w:t>
      </w:r>
      <w:r w:rsidR="002E462F">
        <w:rPr>
          <w:rFonts w:ascii="Verdana" w:hAnsi="Verdana"/>
          <w:sz w:val="20"/>
          <w:szCs w:val="20"/>
        </w:rPr>
        <w:t xml:space="preserve"> aan derden om te rijden of te mennen. </w:t>
      </w:r>
      <w:r w:rsidR="004426C7" w:rsidRPr="00F87530">
        <w:rPr>
          <w:rFonts w:ascii="Verdana" w:hAnsi="Verdana"/>
          <w:sz w:val="20"/>
          <w:szCs w:val="20"/>
        </w:rPr>
        <w:t xml:space="preserve">Middels onderstaande controlelijst kunt u zelf uw accommodatie controleren en beoordelen of u aan alle eisen voldoet of dat u wellicht nog een aantal aanpassingen moet doen. In het handboek Veilig Paardrijden treft u het volledige eisenpakket welke geïllustreerd is door foto’s om het voor u zo duidelijk mogelijk te maken. </w:t>
      </w:r>
      <w:r w:rsidR="00EB11CD" w:rsidRPr="00F87530">
        <w:rPr>
          <w:rFonts w:ascii="Verdana" w:hAnsi="Verdana"/>
          <w:sz w:val="20"/>
          <w:szCs w:val="20"/>
        </w:rPr>
        <w:t>Mocht u toch twijfelen of u aan een bepaalde eis voldoet, aarzel dan niet om contact met ons op te nemen, wij denken graag met u mee!</w:t>
      </w:r>
    </w:p>
    <w:p w:rsidR="007D116F" w:rsidRDefault="007D116F">
      <w:pPr>
        <w:rPr>
          <w:rFonts w:ascii="Verdana" w:hAnsi="Verdana"/>
          <w:sz w:val="20"/>
          <w:szCs w:val="20"/>
        </w:rPr>
      </w:pPr>
    </w:p>
    <w:p w:rsidR="007D116F" w:rsidRDefault="00731A4B">
      <w:pPr>
        <w:rPr>
          <w:rFonts w:ascii="Verdana" w:hAnsi="Verdana"/>
          <w:sz w:val="20"/>
          <w:szCs w:val="20"/>
        </w:rPr>
      </w:pPr>
      <w:r>
        <w:rPr>
          <w:noProof/>
          <w:sz w:val="18"/>
          <w:szCs w:val="18"/>
          <w:lang w:eastAsia="nl-NL"/>
        </w:rPr>
        <w:drawing>
          <wp:inline distT="0" distB="0" distL="0" distR="0">
            <wp:extent cx="1257300" cy="1257300"/>
            <wp:effectExtent l="19050" t="0" r="0" b="0"/>
            <wp:docPr id="1" name="Afbeelding 1" descr="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wart"/>
                    <pic:cNvPicPr>
                      <a:picLocks noChangeAspect="1" noChangeArrowheads="1"/>
                    </pic:cNvPicPr>
                  </pic:nvPicPr>
                  <pic:blipFill>
                    <a:blip r:embed="rId9"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7D116F" w:rsidRDefault="007D116F">
      <w:pPr>
        <w:rPr>
          <w:rFonts w:ascii="Verdana" w:hAnsi="Verdana"/>
          <w:sz w:val="20"/>
          <w:szCs w:val="20"/>
        </w:rPr>
      </w:pPr>
    </w:p>
    <w:p w:rsidR="004468C5" w:rsidRDefault="004468C5" w:rsidP="007D116F">
      <w:pPr>
        <w:pBdr>
          <w:bottom w:val="single" w:sz="4" w:space="1" w:color="auto"/>
        </w:pBdr>
        <w:rPr>
          <w:rFonts w:ascii="Verdana" w:hAnsi="Verdana"/>
          <w:sz w:val="20"/>
          <w:szCs w:val="20"/>
        </w:rPr>
      </w:pPr>
    </w:p>
    <w:tbl>
      <w:tblPr>
        <w:tblStyle w:val="Tabelraster"/>
        <w:tblW w:w="9861" w:type="dxa"/>
        <w:tblInd w:w="466" w:type="dxa"/>
        <w:tblLayout w:type="fixed"/>
        <w:tblLook w:val="04A0" w:firstRow="1" w:lastRow="0" w:firstColumn="1" w:lastColumn="0" w:noHBand="0" w:noVBand="1"/>
      </w:tblPr>
      <w:tblGrid>
        <w:gridCol w:w="8646"/>
        <w:gridCol w:w="1215"/>
      </w:tblGrid>
      <w:tr w:rsidR="005B1CE4" w:rsidRPr="00A26954" w:rsidTr="005B1CE4">
        <w:tc>
          <w:tcPr>
            <w:tcW w:w="8646" w:type="dxa"/>
          </w:tcPr>
          <w:p w:rsidR="005B1CE4" w:rsidRPr="00866E81" w:rsidRDefault="005B1CE4" w:rsidP="009F4A92">
            <w:pPr>
              <w:rPr>
                <w:rFonts w:ascii="Verdana" w:hAnsi="Verdana"/>
                <w:b/>
                <w:sz w:val="20"/>
                <w:szCs w:val="20"/>
              </w:rPr>
            </w:pPr>
          </w:p>
        </w:tc>
        <w:tc>
          <w:tcPr>
            <w:tcW w:w="1215" w:type="dxa"/>
          </w:tcPr>
          <w:p w:rsidR="005B1CE4" w:rsidRPr="00866E81" w:rsidRDefault="005B1CE4" w:rsidP="00B05F1A">
            <w:pPr>
              <w:rPr>
                <w:rFonts w:ascii="Verdana" w:hAnsi="Verdana"/>
                <w:b/>
                <w:sz w:val="20"/>
                <w:szCs w:val="20"/>
              </w:rPr>
            </w:pPr>
            <w:r w:rsidRPr="00866E81">
              <w:rPr>
                <w:rFonts w:ascii="Verdana" w:hAnsi="Verdana"/>
                <w:b/>
                <w:sz w:val="20"/>
                <w:szCs w:val="20"/>
              </w:rPr>
              <w:t xml:space="preserve">Voldoet aan eis J/N </w:t>
            </w:r>
          </w:p>
        </w:tc>
      </w:tr>
      <w:tr w:rsidR="005B1CE4" w:rsidRPr="00A26954" w:rsidTr="005B1CE4">
        <w:tc>
          <w:tcPr>
            <w:tcW w:w="8646" w:type="dxa"/>
          </w:tcPr>
          <w:p w:rsidR="005B1CE4" w:rsidRPr="00AE2447" w:rsidRDefault="005B1CE4" w:rsidP="00685246">
            <w:pPr>
              <w:rPr>
                <w:rFonts w:ascii="Verdana" w:eastAsia="Arial Unicode MS" w:hAnsi="Verdana"/>
                <w:b/>
                <w:color w:val="000000"/>
                <w:sz w:val="20"/>
                <w:szCs w:val="20"/>
                <w:u w:color="000000"/>
              </w:rPr>
            </w:pPr>
            <w:r w:rsidRPr="00AE2447">
              <w:rPr>
                <w:rFonts w:ascii="Verdana" w:eastAsia="Arial Unicode MS" w:hAnsi="Verdana"/>
                <w:b/>
                <w:color w:val="000000"/>
                <w:sz w:val="20"/>
                <w:szCs w:val="20"/>
                <w:u w:color="000000"/>
              </w:rPr>
              <w:t>Het erf</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E2447" w:rsidRDefault="005B1CE4" w:rsidP="00634671">
            <w:pPr>
              <w:rPr>
                <w:rFonts w:ascii="Verdana" w:hAnsi="Verdana"/>
                <w:sz w:val="20"/>
                <w:szCs w:val="20"/>
                <w:u w:color="000000"/>
              </w:rPr>
            </w:pPr>
            <w:r w:rsidRPr="00AE2447">
              <w:rPr>
                <w:rFonts w:ascii="Verdana" w:hAnsi="Verdana"/>
                <w:sz w:val="20"/>
                <w:szCs w:val="20"/>
                <w:u w:color="000000"/>
              </w:rPr>
              <w:t xml:space="preserve">Erf heeft </w:t>
            </w:r>
            <w:r>
              <w:rPr>
                <w:rFonts w:ascii="Verdana" w:hAnsi="Verdana"/>
                <w:sz w:val="20"/>
                <w:szCs w:val="20"/>
                <w:u w:color="000000"/>
              </w:rPr>
              <w:t xml:space="preserve">een </w:t>
            </w:r>
            <w:r w:rsidRPr="00AE2447">
              <w:rPr>
                <w:rFonts w:ascii="Verdana" w:hAnsi="Verdana"/>
                <w:sz w:val="20"/>
                <w:szCs w:val="20"/>
                <w:u w:color="000000"/>
              </w:rPr>
              <w:t>omheining van minimaal 1 meter en is volledig afsluitbaar d.m.v. slagboom, hek of ketting.</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E2447" w:rsidRDefault="005B1CE4" w:rsidP="00AB4A23">
            <w:pPr>
              <w:outlineLvl w:val="0"/>
              <w:rPr>
                <w:rFonts w:ascii="Verdana" w:eastAsia="Arial Unicode MS" w:hAnsi="Verdana"/>
                <w:b/>
                <w:color w:val="000000"/>
                <w:sz w:val="20"/>
                <w:szCs w:val="20"/>
                <w:u w:color="000000"/>
              </w:rPr>
            </w:pPr>
            <w:r w:rsidRPr="00AE2447">
              <w:rPr>
                <w:rFonts w:ascii="Verdana" w:eastAsia="Arial Unicode MS" w:hAnsi="Verdana"/>
                <w:b/>
                <w:color w:val="000000"/>
                <w:sz w:val="20"/>
                <w:szCs w:val="20"/>
                <w:u w:color="000000"/>
              </w:rPr>
              <w:t>Melden bezoekers</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E2447" w:rsidRDefault="005B1CE4" w:rsidP="00AE2447">
            <w:pPr>
              <w:rPr>
                <w:rFonts w:ascii="Verdana" w:hAnsi="Verdana"/>
                <w:sz w:val="20"/>
                <w:szCs w:val="20"/>
                <w:u w:color="000000"/>
              </w:rPr>
            </w:pPr>
            <w:r w:rsidRPr="00AE2447">
              <w:rPr>
                <w:rFonts w:ascii="Verdana" w:hAnsi="Verdana"/>
                <w:sz w:val="20"/>
                <w:szCs w:val="20"/>
                <w:u w:color="000000"/>
              </w:rPr>
              <w:t>Opschrift toegang erf “Nieuwe bezoekers moeten zich melden bij een medewerker”, “Stallen uitslui</w:t>
            </w:r>
            <w:r>
              <w:rPr>
                <w:rFonts w:ascii="Verdana" w:hAnsi="Verdana"/>
                <w:sz w:val="20"/>
                <w:szCs w:val="20"/>
                <w:u w:color="000000"/>
              </w:rPr>
              <w:t>tend toegankelijk voor leden en</w:t>
            </w:r>
            <w:r w:rsidRPr="00AE2447">
              <w:rPr>
                <w:rFonts w:ascii="Verdana" w:hAnsi="Verdana"/>
                <w:sz w:val="20"/>
                <w:szCs w:val="20"/>
                <w:u w:color="000000"/>
              </w:rPr>
              <w:t xml:space="preserve"> of onder begeleiding van leden“, “Verboden toegang voor onbevoegden” of een tekst van soortgelijke strekking.</w:t>
            </w:r>
          </w:p>
        </w:tc>
        <w:tc>
          <w:tcPr>
            <w:tcW w:w="1215" w:type="dxa"/>
          </w:tcPr>
          <w:p w:rsidR="005B1CE4" w:rsidRPr="00A26954" w:rsidRDefault="005B1CE4" w:rsidP="0069679E">
            <w:pPr>
              <w:rPr>
                <w:rFonts w:ascii="Verdana" w:hAnsi="Verdana"/>
              </w:rPr>
            </w:pPr>
          </w:p>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69679E">
            <w:pPr>
              <w:rPr>
                <w:rFonts w:ascii="Verdana" w:hAnsi="Verdana"/>
                <w:b/>
                <w:sz w:val="20"/>
                <w:szCs w:val="20"/>
                <w:u w:color="000000"/>
              </w:rPr>
            </w:pPr>
            <w:r w:rsidRPr="00A26954">
              <w:rPr>
                <w:rFonts w:ascii="Verdana" w:hAnsi="Verdana"/>
                <w:b/>
                <w:sz w:val="20"/>
                <w:szCs w:val="20"/>
                <w:u w:color="000000"/>
              </w:rPr>
              <w:t>Rust en rookverbod</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43333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Rookverbod gehele terrein met uitzondering van locaties die daartoe expliciet zijn aangewezen.</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43333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Publiceren huisregels, rijbaanregels en regels voor het buitenrijden</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A1131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Huisregels, rijbaanregels en regels voor het buiten</w:t>
            </w:r>
            <w:r>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 xml:space="preserve">rijden zijn beschikbaar, met tenminste de regels </w:t>
            </w:r>
            <w:r>
              <w:rPr>
                <w:rFonts w:ascii="Verdana" w:eastAsia="Arial Unicode MS" w:hAnsi="Verdana"/>
                <w:color w:val="000000"/>
                <w:sz w:val="20"/>
                <w:u w:color="000000"/>
              </w:rPr>
              <w:t xml:space="preserve">zoals vermeld </w:t>
            </w:r>
            <w:r w:rsidRPr="00A26954">
              <w:rPr>
                <w:rFonts w:ascii="Verdana" w:eastAsia="Arial Unicode MS" w:hAnsi="Verdana"/>
                <w:color w:val="000000"/>
                <w:sz w:val="20"/>
                <w:u w:color="000000"/>
              </w:rPr>
              <w:t>in de bijlagen en worden schriftelijk aan leden/</w:t>
            </w:r>
            <w:r>
              <w:rPr>
                <w:rFonts w:ascii="Verdana" w:eastAsia="Arial Unicode MS" w:hAnsi="Verdana"/>
                <w:color w:val="000000"/>
                <w:sz w:val="20"/>
                <w:u w:color="000000"/>
              </w:rPr>
              <w:t xml:space="preserve">ruiters/menners </w:t>
            </w:r>
            <w:r w:rsidRPr="00392213">
              <w:rPr>
                <w:rFonts w:ascii="Verdana" w:eastAsia="Arial Unicode MS" w:hAnsi="Verdana"/>
                <w:sz w:val="20"/>
                <w:u w:color="000000"/>
              </w:rPr>
              <w:t>kenbaar gemaakt en hangen op</w:t>
            </w:r>
            <w:r>
              <w:rPr>
                <w:rFonts w:ascii="Verdana" w:eastAsia="Arial Unicode MS" w:hAnsi="Verdana"/>
                <w:color w:val="000000"/>
                <w:sz w:val="20"/>
                <w:u w:color="000000"/>
              </w:rPr>
              <w:t xml:space="preserve"> een centrale plaats. Bijlage 1, 2 en 3.</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AB4A23">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Verlichting in hippische accommodatie</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BC7B67">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Alle plaatsen binnen de accommodatie zijn voldoende verlicht met minimaal </w:t>
            </w:r>
            <w:r w:rsidR="00BC7B67">
              <w:rPr>
                <w:rFonts w:ascii="Verdana" w:eastAsia="Arial Unicode MS" w:hAnsi="Verdana"/>
                <w:color w:val="000000"/>
                <w:sz w:val="20"/>
                <w:u w:color="000000"/>
              </w:rPr>
              <w:t>8</w:t>
            </w:r>
            <w:r w:rsidRPr="00A26954">
              <w:rPr>
                <w:rFonts w:ascii="Verdana" w:eastAsia="Arial Unicode MS" w:hAnsi="Verdana"/>
                <w:color w:val="000000"/>
                <w:sz w:val="20"/>
                <w:u w:color="000000"/>
              </w:rPr>
              <w:t>0 lux</w:t>
            </w:r>
            <w:r>
              <w:rPr>
                <w:rFonts w:ascii="Verdana" w:eastAsia="Arial Unicode MS" w:hAnsi="Verdana"/>
                <w:color w:val="000000"/>
                <w:sz w:val="20"/>
                <w:u w:color="000000"/>
              </w:rPr>
              <w:t>.</w:t>
            </w:r>
            <w:r w:rsidRPr="00A26954">
              <w:rPr>
                <w:rFonts w:ascii="Verdana" w:eastAsia="Arial Unicode MS" w:hAnsi="Verdana"/>
                <w:color w:val="000000"/>
                <w:sz w:val="20"/>
                <w:u w:color="000000"/>
              </w:rPr>
              <w:t xml:space="preserve"> In de rijbanen minimaal 200 lux.</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AB4A23">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Vluchtwegaanduiding</w:t>
            </w:r>
          </w:p>
        </w:tc>
        <w:tc>
          <w:tcPr>
            <w:tcW w:w="1215" w:type="dxa"/>
          </w:tcPr>
          <w:p w:rsidR="005B1CE4" w:rsidRPr="00A26954" w:rsidRDefault="005B1CE4" w:rsidP="00B05F1A">
            <w:pPr>
              <w:rPr>
                <w:rFonts w:ascii="Verdana" w:hAnsi="Verdana"/>
                <w:b/>
              </w:rPr>
            </w:pPr>
          </w:p>
        </w:tc>
      </w:tr>
      <w:tr w:rsidR="005B1CE4" w:rsidRPr="00A26954" w:rsidTr="005B1CE4">
        <w:tc>
          <w:tcPr>
            <w:tcW w:w="8646" w:type="dxa"/>
          </w:tcPr>
          <w:p w:rsidR="005B1CE4" w:rsidRPr="00A26954" w:rsidRDefault="005B1CE4" w:rsidP="00AB4A23">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Binnen de accommodatie is transparante of nalichtende vluchtwegaanduiding aanwezig.</w:t>
            </w:r>
          </w:p>
        </w:tc>
        <w:tc>
          <w:tcPr>
            <w:tcW w:w="1215" w:type="dxa"/>
          </w:tcPr>
          <w:p w:rsidR="005B1CE4" w:rsidRPr="00A26954" w:rsidRDefault="005B1CE4" w:rsidP="00B05F1A">
            <w:pPr>
              <w:rPr>
                <w:rFonts w:ascii="Verdana" w:hAnsi="Verdana"/>
                <w:b/>
              </w:rPr>
            </w:pPr>
          </w:p>
        </w:tc>
      </w:tr>
      <w:tr w:rsidR="005B1CE4" w:rsidRPr="00A26954" w:rsidTr="005B1CE4">
        <w:trPr>
          <w:trHeight w:val="216"/>
        </w:trPr>
        <w:tc>
          <w:tcPr>
            <w:tcW w:w="8646" w:type="dxa"/>
          </w:tcPr>
          <w:p w:rsidR="005B1CE4" w:rsidRPr="00A26954" w:rsidRDefault="005B1CE4" w:rsidP="00AB4A23">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Nooduitgangen dienen altijd vrij te zijn van obstakels. </w:t>
            </w:r>
          </w:p>
        </w:tc>
        <w:tc>
          <w:tcPr>
            <w:tcW w:w="1215" w:type="dxa"/>
          </w:tcPr>
          <w:p w:rsidR="005B1CE4" w:rsidRPr="00A26954" w:rsidRDefault="005B1CE4" w:rsidP="00B05F1A">
            <w:pPr>
              <w:rPr>
                <w:rFonts w:ascii="Verdana" w:hAnsi="Verdana"/>
                <w:b/>
              </w:rPr>
            </w:pPr>
          </w:p>
        </w:tc>
      </w:tr>
      <w:tr w:rsidR="005B1CE4" w:rsidRPr="00A26954" w:rsidTr="005B1CE4">
        <w:tc>
          <w:tcPr>
            <w:tcW w:w="8646" w:type="dxa"/>
            <w:shd w:val="clear" w:color="auto" w:fill="FDE9D9" w:themeFill="accent6" w:themeFillTint="33"/>
          </w:tcPr>
          <w:p w:rsidR="005B1CE4" w:rsidRPr="004F0C28" w:rsidRDefault="005B1CE4" w:rsidP="00AB4A23">
            <w:pPr>
              <w:outlineLvl w:val="0"/>
              <w:rPr>
                <w:rFonts w:ascii="Verdana" w:eastAsia="Arial Unicode MS" w:hAnsi="Verdana"/>
                <w:i/>
                <w:sz w:val="20"/>
                <w:u w:color="000000"/>
              </w:rPr>
            </w:pPr>
            <w:r w:rsidRPr="004F0C28">
              <w:rPr>
                <w:rFonts w:ascii="Verdana" w:eastAsia="Arial Unicode MS" w:hAnsi="Verdana"/>
                <w:i/>
                <w:sz w:val="20"/>
                <w:u w:color="000000"/>
              </w:rPr>
              <w:t>Aanbeveling: 1x per jaar ontruimingsoefening met bv brandweer.</w:t>
            </w:r>
          </w:p>
        </w:tc>
        <w:tc>
          <w:tcPr>
            <w:tcW w:w="1215" w:type="dxa"/>
            <w:shd w:val="clear" w:color="auto" w:fill="FDE9D9" w:themeFill="accent6" w:themeFillTint="33"/>
          </w:tcPr>
          <w:p w:rsidR="005B1CE4" w:rsidRPr="004F0C28"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AB4A23">
            <w:pPr>
              <w:outlineLvl w:val="0"/>
              <w:rPr>
                <w:rFonts w:ascii="Verdana" w:eastAsia="Arial Unicode MS" w:hAnsi="Verdana"/>
                <w:b/>
                <w:sz w:val="20"/>
                <w:u w:color="000000"/>
              </w:rPr>
            </w:pPr>
            <w:r w:rsidRPr="00A26954">
              <w:rPr>
                <w:rFonts w:ascii="Verdana" w:eastAsia="Arial Unicode MS" w:hAnsi="Verdana"/>
                <w:b/>
                <w:sz w:val="20"/>
                <w:u w:color="000000"/>
              </w:rPr>
              <w:t>Afmetingen 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4185B">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De rijbanen hebben een minimale oppervlakte van 400 m2 en de korte zijde bedraagt minimaal 15 meter. </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4185B">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Toegang tot 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92DA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toegang tot de rijbaan is tenminste 1,20 meter breed. Voor menners geldt een breedte van de toegang van tenminste 2 meter (dubbele deur gemeten). Geen margeregeling van toepassing.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E60981">
            <w:pPr>
              <w:outlineLvl w:val="0"/>
              <w:rPr>
                <w:rFonts w:ascii="Verdana" w:eastAsia="Arial Unicode MS" w:hAnsi="Verdana"/>
                <w:sz w:val="20"/>
                <w:u w:color="000000"/>
              </w:rPr>
            </w:pPr>
            <w:r w:rsidRPr="00A26954">
              <w:rPr>
                <w:rFonts w:ascii="Verdana" w:eastAsia="Arial Unicode MS" w:hAnsi="Verdana"/>
                <w:sz w:val="20"/>
                <w:u w:color="000000"/>
              </w:rPr>
              <w:t xml:space="preserve">De toegang tot de rijbaan is ten minste 2,10 meter hoog bij bestaande bouw en 2,30 meter hoog bij nieuwbouw. </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22E09">
            <w:pPr>
              <w:outlineLvl w:val="0"/>
              <w:rPr>
                <w:rFonts w:ascii="Verdana" w:eastAsia="Arial Unicode MS" w:hAnsi="Verdana"/>
                <w:color w:val="000000"/>
                <w:sz w:val="20"/>
                <w:u w:color="000000"/>
              </w:rPr>
            </w:pPr>
            <w:r>
              <w:rPr>
                <w:rFonts w:ascii="Verdana" w:eastAsia="Arial Unicode MS" w:hAnsi="Verdana"/>
                <w:color w:val="000000"/>
                <w:sz w:val="20"/>
                <w:u w:color="000000"/>
              </w:rPr>
              <w:t>Is de doorgang lager dan 3 meter</w:t>
            </w:r>
            <w:r w:rsidRPr="00A26954">
              <w:rPr>
                <w:rFonts w:ascii="Verdana" w:eastAsia="Arial Unicode MS" w:hAnsi="Verdana"/>
                <w:color w:val="000000"/>
                <w:sz w:val="20"/>
                <w:u w:color="000000"/>
              </w:rPr>
              <w:t xml:space="preserve"> dan dient er een opschrift te hangen “let op lage doorgang, niet toegestaan de rijbaan te paard te betreden”. Geen margeregeling van toepassing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Indien er gereden wordt, dient de toegang tot de rijbaan altijd gesloten te zijn.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A26954" w:rsidRDefault="005B1CE4" w:rsidP="00544AC6">
            <w:pPr>
              <w:outlineLvl w:val="0"/>
              <w:rPr>
                <w:rFonts w:ascii="Verdana" w:eastAsia="Arial Unicode MS" w:hAnsi="Verdana"/>
                <w:i/>
                <w:color w:val="000000"/>
                <w:sz w:val="20"/>
                <w:u w:color="000000"/>
              </w:rPr>
            </w:pPr>
            <w:r w:rsidRPr="00A26954">
              <w:rPr>
                <w:rFonts w:ascii="Verdana" w:eastAsia="Arial Unicode MS" w:hAnsi="Verdana"/>
                <w:i/>
                <w:color w:val="000000"/>
                <w:sz w:val="20"/>
                <w:u w:color="000000"/>
              </w:rPr>
              <w:t>Aanbeveling: Advieshoogte toegang rijbaan 3,50 meter hoog.</w:t>
            </w:r>
          </w:p>
        </w:tc>
        <w:tc>
          <w:tcPr>
            <w:tcW w:w="1215" w:type="dxa"/>
            <w:shd w:val="clear" w:color="auto" w:fill="FDE9D9" w:themeFill="accent6" w:themeFillTint="33"/>
          </w:tcPr>
          <w:p w:rsidR="005B1CE4" w:rsidRPr="00A26954" w:rsidRDefault="005B1CE4" w:rsidP="00AB4A23">
            <w:pPr>
              <w:rPr>
                <w:rFonts w:ascii="Verdana" w:hAnsi="Verdana"/>
                <w:i/>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Omheining van buitenrijbaan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E609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omheining buitenrijbaan is minimaal 1 meter hoog en bestaat uit minimaal 2 hoogtes houtwerk</w:t>
            </w:r>
            <w:r>
              <w:rPr>
                <w:rFonts w:ascii="Verdana" w:eastAsia="Arial Unicode MS" w:hAnsi="Verdana"/>
                <w:color w:val="000000"/>
                <w:sz w:val="20"/>
                <w:u w:color="000000"/>
              </w:rPr>
              <w:t>,</w:t>
            </w:r>
            <w:r w:rsidRPr="00A26954">
              <w:rPr>
                <w:rFonts w:ascii="Verdana" w:eastAsia="Arial Unicode MS" w:hAnsi="Verdana"/>
                <w:color w:val="000000"/>
                <w:sz w:val="20"/>
                <w:u w:color="000000"/>
              </w:rPr>
              <w:t xml:space="preserve"> lint breder dan 2 cm, rubber band, kunststof planken of ander veilig materiaal </w:t>
            </w:r>
            <w:r w:rsidRPr="00392213">
              <w:rPr>
                <w:rFonts w:ascii="Verdana" w:eastAsia="Arial Unicode MS" w:hAnsi="Verdana"/>
                <w:sz w:val="20"/>
                <w:u w:color="000000"/>
              </w:rPr>
              <w:t>waarbij de onderste</w:t>
            </w:r>
            <w:r w:rsidRPr="00A26954">
              <w:rPr>
                <w:rFonts w:ascii="Verdana" w:eastAsia="Arial Unicode MS" w:hAnsi="Verdana"/>
                <w:color w:val="000000"/>
                <w:sz w:val="20"/>
                <w:u w:color="000000"/>
              </w:rPr>
              <w:t xml:space="preserve"> afscherming op minimaal 50 cm van de bodem is geplaatst. Dichte haag van minimaal 1 meter </w:t>
            </w:r>
            <w:r>
              <w:rPr>
                <w:rFonts w:ascii="Verdana" w:eastAsia="Arial Unicode MS" w:hAnsi="Verdana"/>
                <w:color w:val="000000"/>
                <w:sz w:val="20"/>
                <w:u w:color="000000"/>
              </w:rPr>
              <w:t xml:space="preserve">hoog </w:t>
            </w:r>
            <w:r w:rsidRPr="00A26954">
              <w:rPr>
                <w:rFonts w:ascii="Verdana" w:eastAsia="Arial Unicode MS" w:hAnsi="Verdana"/>
                <w:color w:val="000000"/>
                <w:sz w:val="20"/>
                <w:u w:color="000000"/>
              </w:rPr>
              <w:t>ook toegestaan. Glad draad of prikkeldraad is niet toegestaan.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Geen uitsteeksel</w:t>
            </w:r>
            <w:r>
              <w:rPr>
                <w:rFonts w:ascii="Verdana" w:eastAsia="Arial Unicode MS" w:hAnsi="Verdana"/>
                <w:color w:val="000000"/>
                <w:sz w:val="20"/>
                <w:u w:color="000000"/>
              </w:rPr>
              <w:t>s</w:t>
            </w:r>
            <w:r w:rsidRPr="00A26954">
              <w:rPr>
                <w:rFonts w:ascii="Verdana" w:eastAsia="Arial Unicode MS" w:hAnsi="Verdana"/>
                <w:color w:val="000000"/>
                <w:sz w:val="20"/>
                <w:u w:color="000000"/>
              </w:rPr>
              <w:t xml:space="preserve"> &gt; 2 cm, rijbaan &gt; 25 x 65 dan geen uitsteeksels &gt; 3,5 cm. Uitzondering: bij  doorsteek omheining 12 graden schuin is het toegestaan </w:t>
            </w:r>
            <w:r>
              <w:rPr>
                <w:rFonts w:ascii="Verdana" w:eastAsia="Arial Unicode MS" w:hAnsi="Verdana"/>
                <w:color w:val="000000"/>
                <w:sz w:val="20"/>
                <w:u w:color="000000"/>
              </w:rPr>
              <w:t>dat</w:t>
            </w:r>
            <w:r w:rsidRPr="00A26954">
              <w:rPr>
                <w:rFonts w:ascii="Verdana" w:eastAsia="Arial Unicode MS" w:hAnsi="Verdana"/>
                <w:color w:val="000000"/>
                <w:sz w:val="20"/>
                <w:u w:color="000000"/>
              </w:rPr>
              <w:t xml:space="preserve"> palen maximaal 4 cm uitsteken t.o.v. de horizontale palen.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7F4B02">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Rijbaan buiten afgesloten terrein dient altijd volgens eisen omheind te zijn.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E609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rijden maximaal 4 combinaties in een niet omheinde buitenrijbaan. Alleen toegestaan wanneer bij gebruik van de rijbaan het terrein volledig afgesloten is.</w:t>
            </w:r>
          </w:p>
        </w:tc>
        <w:tc>
          <w:tcPr>
            <w:tcW w:w="1215" w:type="dxa"/>
          </w:tcPr>
          <w:p w:rsidR="005B1CE4" w:rsidRPr="00A26954" w:rsidRDefault="005B1CE4" w:rsidP="00AB4A23">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E609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is een omheining van minimaal 1 meter tussen terras en niet omheinde buitenrijbaan.</w:t>
            </w:r>
          </w:p>
        </w:tc>
        <w:tc>
          <w:tcPr>
            <w:tcW w:w="1215" w:type="dxa"/>
            <w:tcBorders>
              <w:bottom w:val="single" w:sz="4" w:space="0" w:color="auto"/>
            </w:tcBorders>
          </w:tcPr>
          <w:p w:rsidR="005B1CE4" w:rsidRPr="00A26954" w:rsidRDefault="005B1CE4" w:rsidP="00AB4A23">
            <w:pPr>
              <w:rPr>
                <w:rFonts w:ascii="Verdana" w:hAnsi="Verdana"/>
              </w:rPr>
            </w:pPr>
          </w:p>
        </w:tc>
      </w:tr>
      <w:tr w:rsidR="005B1CE4" w:rsidRPr="00A26954" w:rsidTr="005B1CE4">
        <w:tc>
          <w:tcPr>
            <w:tcW w:w="8646" w:type="dxa"/>
            <w:tcBorders>
              <w:left w:val="nil"/>
              <w:right w:val="nil"/>
            </w:tcBorders>
            <w:shd w:val="clear" w:color="auto" w:fill="auto"/>
          </w:tcPr>
          <w:p w:rsidR="005B1CE4" w:rsidRPr="00A26954" w:rsidRDefault="005B1CE4" w:rsidP="00E60981">
            <w:pPr>
              <w:outlineLvl w:val="0"/>
              <w:rPr>
                <w:rFonts w:ascii="Verdana" w:eastAsia="Arial Unicode MS" w:hAnsi="Verdana"/>
                <w:color w:val="000000"/>
                <w:sz w:val="20"/>
                <w:u w:color="000000"/>
              </w:rPr>
            </w:pPr>
          </w:p>
        </w:tc>
        <w:tc>
          <w:tcPr>
            <w:tcW w:w="1215" w:type="dxa"/>
            <w:tcBorders>
              <w:left w:val="nil"/>
              <w:right w:val="nil"/>
            </w:tcBorders>
          </w:tcPr>
          <w:p w:rsidR="005B1CE4" w:rsidRPr="00A26954" w:rsidRDefault="005B1CE4" w:rsidP="00AB4A23">
            <w:pPr>
              <w:rPr>
                <w:rFonts w:ascii="Verdana" w:hAnsi="Verdana"/>
              </w:rPr>
            </w:pPr>
          </w:p>
        </w:tc>
      </w:tr>
      <w:tr w:rsidR="005B1CE4" w:rsidRPr="00A26954" w:rsidTr="005B1CE4">
        <w:tc>
          <w:tcPr>
            <w:tcW w:w="8646" w:type="dxa"/>
            <w:tcBorders>
              <w:top w:val="single" w:sz="4" w:space="0" w:color="auto"/>
            </w:tcBorders>
            <w:shd w:val="clear" w:color="auto" w:fill="auto"/>
          </w:tcPr>
          <w:p w:rsidR="005B1CE4" w:rsidRPr="00214726" w:rsidRDefault="005B1CE4" w:rsidP="00BD34F5">
            <w:pPr>
              <w:outlineLvl w:val="0"/>
              <w:rPr>
                <w:rFonts w:ascii="Verdana" w:eastAsia="Arial Unicode MS" w:hAnsi="Verdana"/>
                <w:i/>
                <w:color w:val="000000"/>
                <w:sz w:val="20"/>
                <w:u w:color="000000"/>
              </w:rPr>
            </w:pPr>
          </w:p>
        </w:tc>
        <w:tc>
          <w:tcPr>
            <w:tcW w:w="1215" w:type="dxa"/>
            <w:tcBorders>
              <w:top w:val="single" w:sz="4" w:space="0" w:color="auto"/>
            </w:tcBorders>
            <w:shd w:val="clear" w:color="auto" w:fill="auto"/>
          </w:tcPr>
          <w:p w:rsidR="005B1CE4" w:rsidRPr="00A26954" w:rsidRDefault="005B1CE4" w:rsidP="00BD34F5">
            <w:pPr>
              <w:rPr>
                <w:rFonts w:ascii="Verdana" w:hAnsi="Verdana"/>
              </w:rPr>
            </w:pPr>
            <w:r w:rsidRPr="00866E81">
              <w:rPr>
                <w:rFonts w:ascii="Verdana" w:hAnsi="Verdana"/>
                <w:b/>
                <w:sz w:val="20"/>
                <w:szCs w:val="20"/>
              </w:rPr>
              <w:t>Voldoet aan eis J/N</w:t>
            </w:r>
          </w:p>
        </w:tc>
      </w:tr>
      <w:tr w:rsidR="005B1CE4" w:rsidRPr="00A26954" w:rsidTr="005B1CE4">
        <w:tc>
          <w:tcPr>
            <w:tcW w:w="8646" w:type="dxa"/>
            <w:shd w:val="clear" w:color="auto" w:fill="FDE9D9" w:themeFill="accent6" w:themeFillTint="33"/>
          </w:tcPr>
          <w:p w:rsidR="005B1CE4" w:rsidRPr="00A26954" w:rsidRDefault="005B1CE4" w:rsidP="007F4B02">
            <w:pPr>
              <w:outlineLvl w:val="0"/>
              <w:rPr>
                <w:rFonts w:ascii="Verdana" w:eastAsia="Arial Unicode MS" w:hAnsi="Verdana"/>
                <w:i/>
                <w:color w:val="000000"/>
                <w:sz w:val="20"/>
                <w:u w:color="000000"/>
              </w:rPr>
            </w:pPr>
            <w:r w:rsidRPr="00A26954">
              <w:rPr>
                <w:rFonts w:ascii="Verdana" w:eastAsia="Arial Unicode MS" w:hAnsi="Verdana"/>
                <w:i/>
                <w:color w:val="000000"/>
                <w:sz w:val="20"/>
                <w:u w:color="000000"/>
              </w:rPr>
              <w:t>Aanbeveling: Advieshoogte omheining buitenrijbaan 1,50 meter hoog.</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214726">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w:t>
            </w:r>
            <w:r>
              <w:rPr>
                <w:rFonts w:ascii="Verdana" w:eastAsia="Arial Unicode MS" w:hAnsi="Verdana"/>
                <w:i/>
                <w:color w:val="000000"/>
                <w:sz w:val="20"/>
                <w:u w:color="000000"/>
              </w:rPr>
              <w:t xml:space="preserve">: </w:t>
            </w:r>
            <w:r w:rsidRPr="00214726">
              <w:rPr>
                <w:rFonts w:ascii="Verdana" w:eastAsia="Arial Unicode MS" w:hAnsi="Verdana"/>
                <w:i/>
                <w:color w:val="000000"/>
                <w:sz w:val="20"/>
                <w:u w:color="000000"/>
              </w:rPr>
              <w:t>Grasstrook van minimaal 3 meter om niet omheinde rijbaan.</w:t>
            </w:r>
          </w:p>
        </w:tc>
        <w:tc>
          <w:tcPr>
            <w:tcW w:w="1215" w:type="dxa"/>
            <w:tcBorders>
              <w:bottom w:val="single" w:sz="4" w:space="0" w:color="auto"/>
            </w:tcBorders>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7F4B02">
            <w:pPr>
              <w:rPr>
                <w:rFonts w:ascii="Verdana" w:hAnsi="Verdana"/>
                <w:sz w:val="20"/>
                <w:szCs w:val="20"/>
                <w:u w:color="000000"/>
              </w:rPr>
            </w:pPr>
            <w:r w:rsidRPr="00A26954">
              <w:rPr>
                <w:rFonts w:ascii="Verdana" w:hAnsi="Verdana"/>
                <w:sz w:val="20"/>
                <w:szCs w:val="20"/>
                <w:u w:color="000000"/>
              </w:rPr>
              <w:t>Wanneer omheining voorzien is van stroom: Waarschuwingsbord ingang rijbaan: ‘Stroom dient altijd uitgeschakeld te zijn wanneer er gereden wordt.’  Tevens verwijzing naar schakelaar om het stroom uit te zetten. Lint smaller dan 2 cm of glad draad is toegestaan mits dir</w:t>
            </w:r>
            <w:r>
              <w:rPr>
                <w:rFonts w:ascii="Verdana" w:hAnsi="Verdana"/>
                <w:sz w:val="20"/>
                <w:szCs w:val="20"/>
                <w:u w:color="000000"/>
              </w:rPr>
              <w:t>ect boven houten of kunststof</w:t>
            </w:r>
            <w:r w:rsidRPr="00A26954">
              <w:rPr>
                <w:rFonts w:ascii="Verdana" w:hAnsi="Verdana"/>
                <w:sz w:val="20"/>
                <w:szCs w:val="20"/>
                <w:u w:color="000000"/>
              </w:rPr>
              <w:t xml:space="preserve"> omheining gemonteerd.</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7F4B02">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Schakelaar stroomvoorziening bij ingang rijbaan monteren.</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De wanden van de binnenrijbaan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92DA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Hoogte wanden binnenrijbaan zijn minimaal 1 meter vanuit rijbaan gemeten.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92DA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binnenrijbaan is afgesloten met een doorlopende wand / beschot  welke glad is afgewerkt. Geen uitsteeksels &gt; 2 cm.</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E609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Wanneer rijbaanwand onderbroken is door deur is de hoek afgeschuind onder 45 graden of is rijbaan doorlopend door 2 buizen of planken waarbij onderste op minimaal 50 cm van de bodem is geplaatst.</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892DAD">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Advieshoogte wanden 1,50 meter</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bookmarkStart w:id="0" w:name="_GoBack"/>
            <w:r w:rsidRPr="00A26954">
              <w:rPr>
                <w:rFonts w:ascii="Verdana" w:eastAsia="Arial Unicode MS" w:hAnsi="Verdana"/>
                <w:b/>
                <w:color w:val="000000"/>
                <w:sz w:val="20"/>
                <w:u w:color="000000"/>
              </w:rPr>
              <w:t>Spiegel</w:t>
            </w:r>
            <w:bookmarkEnd w:id="0"/>
            <w:r w:rsidRPr="00A26954">
              <w:rPr>
                <w:rFonts w:ascii="Verdana" w:eastAsia="Arial Unicode MS" w:hAnsi="Verdana"/>
                <w:b/>
                <w:color w:val="000000"/>
                <w:sz w:val="20"/>
                <w:u w:color="000000"/>
              </w:rPr>
              <w:t>s en ramen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B5384">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Achter spiegels is houtbescherming aangebracht of de spiegels zijn voorzien van speciaal folie. </w:t>
            </w:r>
            <w:r w:rsidR="00BC7B67" w:rsidRPr="00BC7B67">
              <w:rPr>
                <w:rFonts w:ascii="Verdana" w:eastAsia="Arial Unicode MS" w:hAnsi="Verdana"/>
                <w:color w:val="000000"/>
                <w:sz w:val="20"/>
                <w:u w:color="000000"/>
              </w:rPr>
              <w:t xml:space="preserve">Indien ramen aansluitend aan de rijbaan gelegen zijn, dienen deze te zijn voorzien van veiligheidsglas (minimaal gelaagd 33.1 of gehard 4 mm), veiligheidsfolie (minimaal 4 </w:t>
            </w:r>
            <w:proofErr w:type="spellStart"/>
            <w:r w:rsidR="00BC7B67" w:rsidRPr="00BC7B67">
              <w:rPr>
                <w:rFonts w:ascii="Verdana" w:eastAsia="Arial Unicode MS" w:hAnsi="Verdana"/>
                <w:color w:val="000000"/>
                <w:sz w:val="20"/>
                <w:u w:color="000000"/>
              </w:rPr>
              <w:t>mil</w:t>
            </w:r>
            <w:proofErr w:type="spellEnd"/>
            <w:r w:rsidR="00BC7B67" w:rsidRPr="00BC7B67">
              <w:rPr>
                <w:rFonts w:ascii="Verdana" w:eastAsia="Arial Unicode MS" w:hAnsi="Verdana"/>
                <w:color w:val="000000"/>
                <w:sz w:val="20"/>
                <w:u w:color="000000"/>
              </w:rPr>
              <w:t>/100 micron) of een afscherming (zodanig dat een ruiter niet door het glas kan vallen</w:t>
            </w:r>
            <w:r w:rsidR="00BC7B67">
              <w:rPr>
                <w:rFonts w:ascii="Verdana" w:eastAsia="Arial Unicode MS" w:hAnsi="Verdana"/>
                <w:color w:val="000000"/>
                <w:sz w:val="20"/>
                <w:u w:color="000000"/>
              </w:rPr>
              <w:t>)</w:t>
            </w:r>
            <w:r w:rsidR="00BC7B67" w:rsidRPr="00BC7B67">
              <w:rPr>
                <w:rFonts w:ascii="Verdana" w:eastAsia="Arial Unicode MS" w:hAnsi="Verdana"/>
                <w:color w:val="000000"/>
                <w:sz w:val="20"/>
                <w:u w:color="000000"/>
              </w:rPr>
              <w:t xml:space="preserve"> tot een minimale hoogte van 2.00 </w:t>
            </w:r>
            <w:r w:rsidR="00BC7B67">
              <w:rPr>
                <w:rFonts w:ascii="Verdana" w:eastAsia="Arial Unicode MS" w:hAnsi="Verdana"/>
                <w:color w:val="000000"/>
                <w:sz w:val="20"/>
                <w:u w:color="000000"/>
              </w:rPr>
              <w:t>meter gemeten vanuit de rijbaan</w:t>
            </w:r>
            <w:r w:rsidR="00BC7B67" w:rsidRPr="00BC7B67">
              <w:rPr>
                <w:rFonts w:ascii="Verdana" w:eastAsia="Arial Unicode MS" w:hAnsi="Verdana"/>
                <w:color w:val="000000"/>
                <w:sz w:val="20"/>
                <w:u w:color="000000"/>
              </w:rPr>
              <w:t>.</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Plafondhoogte en spanthoogte binnenrijbaan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B5384">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Op 0,80 cm uit de wand gemete</w:t>
            </w:r>
            <w:r>
              <w:rPr>
                <w:rFonts w:ascii="Verdana" w:eastAsia="Arial Unicode MS" w:hAnsi="Verdana"/>
                <w:color w:val="000000"/>
                <w:sz w:val="20"/>
                <w:u w:color="000000"/>
              </w:rPr>
              <w:t>n bedraagt de minimale spanthoogte 3,10</w:t>
            </w:r>
            <w:r w:rsidRPr="00A26954">
              <w:rPr>
                <w:rFonts w:ascii="Verdana" w:eastAsia="Arial Unicode MS" w:hAnsi="Verdana"/>
                <w:color w:val="000000"/>
                <w:sz w:val="20"/>
                <w:u w:color="000000"/>
              </w:rPr>
              <w:t xml:space="preserve"> meter. Op 1,50 meter uit de wand gemeten is de minimale spanthoogte 3,50 meter. Rijbaan met spant lager dan 3,5 </w:t>
            </w:r>
            <w:r>
              <w:rPr>
                <w:rFonts w:ascii="Verdana" w:eastAsia="Arial Unicode MS" w:hAnsi="Verdana"/>
                <w:color w:val="000000"/>
                <w:sz w:val="20"/>
                <w:u w:color="000000"/>
              </w:rPr>
              <w:t xml:space="preserve">meter </w:t>
            </w:r>
            <w:r w:rsidRPr="00A26954">
              <w:rPr>
                <w:rFonts w:ascii="Verdana" w:eastAsia="Arial Unicode MS" w:hAnsi="Verdana"/>
                <w:color w:val="000000"/>
                <w:sz w:val="20"/>
                <w:u w:color="000000"/>
              </w:rPr>
              <w:t>maar minimaal 3 meter wordt alleen door ponyruiters gebruikt. Het spantbeen mag niet binnen de doorgetrokken verticale lijn van het beschot komen. Gebeurt dit wel, maar veilig</w:t>
            </w:r>
            <w:r>
              <w:rPr>
                <w:rFonts w:ascii="Verdana" w:eastAsia="Arial Unicode MS" w:hAnsi="Verdana"/>
                <w:color w:val="000000"/>
                <w:sz w:val="20"/>
                <w:u w:color="000000"/>
              </w:rPr>
              <w:t>,</w:t>
            </w:r>
            <w:r w:rsidRPr="00A26954">
              <w:rPr>
                <w:rFonts w:ascii="Verdana" w:eastAsia="Arial Unicode MS" w:hAnsi="Verdana"/>
                <w:color w:val="000000"/>
                <w:sz w:val="20"/>
                <w:u w:color="000000"/>
              </w:rPr>
              <w:t xml:space="preserve"> dan zijn spanten afgeschermd. Geen margeregeling van toepassing.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4D0B77">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Spanten bij bestaande accommodaties welke naar binnen komen of door de wand heen gaan, maar waarbij de v</w:t>
            </w:r>
            <w:r>
              <w:rPr>
                <w:rFonts w:ascii="Verdana" w:eastAsia="Arial Unicode MS" w:hAnsi="Verdana"/>
                <w:color w:val="000000"/>
                <w:sz w:val="20"/>
                <w:u w:color="000000"/>
              </w:rPr>
              <w:t>eiligheid niet in het geding kom</w:t>
            </w:r>
            <w:r w:rsidRPr="00A26954">
              <w:rPr>
                <w:rFonts w:ascii="Verdana" w:eastAsia="Arial Unicode MS" w:hAnsi="Verdana"/>
                <w:color w:val="000000"/>
                <w:sz w:val="20"/>
                <w:u w:color="000000"/>
              </w:rPr>
              <w:t>t dienen te worden afgeschermd.</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300020">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Hindernissen worden alleen gebruikt bij spanthoogte van min. 3,50 meter. Geen margeregeling van toepassing.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4D0B77">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Spanten met randen afschermen.</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4D0B77">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Spanthoogte 1,50 meter uit wand is 4 meter.</w:t>
            </w:r>
          </w:p>
        </w:tc>
        <w:tc>
          <w:tcPr>
            <w:tcW w:w="1215" w:type="dxa"/>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Rijbaanbodem</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4D0B77">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Rijbaanbodem is vlak, niet overmatig hard of diep; voldoende hechting tussen top- en onderlaag.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4D0B77">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Barrières in de rijbaan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Het aantal pilaren in de rijbaan is maximaal 2 per 800 m2 en 1 in rijbaan &lt; 800 m2. Deze zijn vanaf bodem afgeschermd tot 2,50 meter met flexibel materiaal.</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Stalgangen en doorgangen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AF16A9">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Stalgang</w:t>
            </w:r>
            <w:r>
              <w:rPr>
                <w:rFonts w:ascii="Verdana" w:eastAsia="Arial Unicode MS" w:hAnsi="Verdana"/>
                <w:color w:val="000000"/>
                <w:sz w:val="20"/>
                <w:u w:color="000000"/>
              </w:rPr>
              <w:t>en zijn ten minste 1.20 meter breed</w:t>
            </w:r>
            <w:r w:rsidRPr="00A26954">
              <w:rPr>
                <w:rFonts w:ascii="Verdana" w:eastAsia="Arial Unicode MS" w:hAnsi="Verdana"/>
                <w:color w:val="000000"/>
                <w:sz w:val="20"/>
                <w:u w:color="000000"/>
              </w:rPr>
              <w:t xml:space="preserve"> en zijn leeg. Kruiwagens, emmers, voerkarren, harnachement etc. mogen niet structureel in de gangen geplaatst worden.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4D0B77">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hoogte van de stalgang en doorgangen is bij bestaande bouw 2,10 meter en bij nieuwbouw 2,30 meter.</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B2CD3">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mogen geen kapotte of ontbrekende delen, randen of uitsteeksels in de stalwanden, de stalgangen en doorgangen aanwezig zijn.</w:t>
            </w:r>
          </w:p>
        </w:tc>
        <w:tc>
          <w:tcPr>
            <w:tcW w:w="1215" w:type="dxa"/>
          </w:tcPr>
          <w:p w:rsidR="005B1CE4" w:rsidRPr="00A26954" w:rsidRDefault="005B1CE4" w:rsidP="00AB4A23">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Stalgangen zijn leeg, indien er kasten staan dan slechts aan 1 kant en vast aan de muur.</w:t>
            </w:r>
          </w:p>
        </w:tc>
        <w:tc>
          <w:tcPr>
            <w:tcW w:w="1215" w:type="dxa"/>
            <w:tcBorders>
              <w:bottom w:val="single" w:sz="4" w:space="0" w:color="auto"/>
            </w:tcBorders>
          </w:tcPr>
          <w:p w:rsidR="005B1CE4" w:rsidRPr="00A26954" w:rsidRDefault="005B1CE4" w:rsidP="00AB4A23">
            <w:pPr>
              <w:rPr>
                <w:rFonts w:ascii="Verdana" w:hAnsi="Verdana"/>
              </w:rPr>
            </w:pPr>
          </w:p>
        </w:tc>
      </w:tr>
      <w:tr w:rsidR="005B1CE4" w:rsidRPr="00A26954" w:rsidTr="005B1CE4">
        <w:tc>
          <w:tcPr>
            <w:tcW w:w="8646" w:type="dxa"/>
            <w:tcBorders>
              <w:left w:val="nil"/>
              <w:bottom w:val="nil"/>
              <w:right w:val="nil"/>
            </w:tcBorders>
            <w:shd w:val="clear" w:color="auto" w:fill="auto"/>
          </w:tcPr>
          <w:p w:rsidR="005B1CE4" w:rsidRPr="00A26954" w:rsidRDefault="005B1CE4" w:rsidP="00544AC6">
            <w:pPr>
              <w:outlineLvl w:val="0"/>
              <w:rPr>
                <w:rFonts w:ascii="Verdana" w:eastAsia="Arial Unicode MS" w:hAnsi="Verdana"/>
                <w:color w:val="000000"/>
                <w:sz w:val="20"/>
                <w:u w:color="000000"/>
              </w:rPr>
            </w:pPr>
          </w:p>
        </w:tc>
        <w:tc>
          <w:tcPr>
            <w:tcW w:w="1215" w:type="dxa"/>
            <w:tcBorders>
              <w:left w:val="nil"/>
              <w:bottom w:val="nil"/>
              <w:right w:val="nil"/>
            </w:tcBorders>
          </w:tcPr>
          <w:p w:rsidR="005B1CE4" w:rsidRPr="00A26954" w:rsidRDefault="005B1CE4" w:rsidP="00AB4A23">
            <w:pPr>
              <w:rPr>
                <w:rFonts w:ascii="Verdana" w:hAnsi="Verdana"/>
              </w:rPr>
            </w:pPr>
          </w:p>
        </w:tc>
      </w:tr>
      <w:tr w:rsidR="005B1CE4" w:rsidRPr="00A26954" w:rsidTr="005B1CE4">
        <w:tc>
          <w:tcPr>
            <w:tcW w:w="8646" w:type="dxa"/>
            <w:tcBorders>
              <w:top w:val="nil"/>
              <w:left w:val="nil"/>
              <w:right w:val="nil"/>
            </w:tcBorders>
            <w:shd w:val="clear" w:color="auto" w:fill="auto"/>
          </w:tcPr>
          <w:p w:rsidR="005B1CE4" w:rsidRPr="00A26954" w:rsidRDefault="005B1CE4" w:rsidP="00544AC6">
            <w:pPr>
              <w:outlineLvl w:val="0"/>
              <w:rPr>
                <w:rFonts w:ascii="Verdana" w:eastAsia="Arial Unicode MS" w:hAnsi="Verdana"/>
                <w:color w:val="000000"/>
                <w:sz w:val="20"/>
                <w:u w:color="000000"/>
              </w:rPr>
            </w:pPr>
          </w:p>
        </w:tc>
        <w:tc>
          <w:tcPr>
            <w:tcW w:w="1215" w:type="dxa"/>
            <w:tcBorders>
              <w:top w:val="nil"/>
              <w:left w:val="nil"/>
              <w:right w:val="nil"/>
            </w:tcBorders>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214726" w:rsidRDefault="005B1CE4" w:rsidP="00BD34F5">
            <w:pPr>
              <w:outlineLvl w:val="0"/>
              <w:rPr>
                <w:rFonts w:ascii="Verdana" w:eastAsia="Arial Unicode MS" w:hAnsi="Verdana"/>
                <w:i/>
                <w:color w:val="000000"/>
                <w:sz w:val="20"/>
                <w:u w:color="000000"/>
              </w:rPr>
            </w:pPr>
          </w:p>
        </w:tc>
        <w:tc>
          <w:tcPr>
            <w:tcW w:w="1215" w:type="dxa"/>
          </w:tcPr>
          <w:p w:rsidR="005B1CE4" w:rsidRPr="00A26954" w:rsidRDefault="005B1CE4" w:rsidP="00BD34F5">
            <w:pPr>
              <w:rPr>
                <w:rFonts w:ascii="Verdana" w:hAnsi="Verdana"/>
              </w:rPr>
            </w:pPr>
            <w:r w:rsidRPr="00866E81">
              <w:rPr>
                <w:rFonts w:ascii="Verdana" w:hAnsi="Verdana"/>
                <w:b/>
                <w:sz w:val="20"/>
                <w:szCs w:val="20"/>
              </w:rPr>
              <w:t>Voldoet aan eis J/N</w:t>
            </w: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Paarden mogen niet worden vastgezet indien de doorgang smaller is dan 2,40 meter.</w:t>
            </w:r>
          </w:p>
        </w:tc>
        <w:tc>
          <w:tcPr>
            <w:tcW w:w="1215" w:type="dxa"/>
          </w:tcPr>
          <w:p w:rsidR="005B1CE4" w:rsidRPr="00A26954" w:rsidRDefault="005B1CE4" w:rsidP="00AB4A23">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544AC6">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Adviesbreedte voor stallen en doorgangen is minimaal 2,40 meter.</w:t>
            </w:r>
          </w:p>
        </w:tc>
        <w:tc>
          <w:tcPr>
            <w:tcW w:w="1215" w:type="dxa"/>
            <w:tcBorders>
              <w:bottom w:val="single" w:sz="4" w:space="0" w:color="auto"/>
            </w:tcBorders>
            <w:shd w:val="clear" w:color="auto" w:fill="FDE9D9" w:themeFill="accent6" w:themeFillTint="33"/>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Groepshuisvesting</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B0721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Paarden mogen alleen onder toezicht van medewerkers of personen die hier ervaring mee hebben in/uit de groepshuisvesting gehaald worden.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Deuren en toegangen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300020">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Deuren van boxen en toegangen tot stands zijn tenminste 1 m</w:t>
            </w:r>
            <w:r>
              <w:rPr>
                <w:rFonts w:ascii="Verdana" w:eastAsia="Arial Unicode MS" w:hAnsi="Verdana"/>
                <w:color w:val="000000"/>
                <w:sz w:val="20"/>
                <w:u w:color="000000"/>
              </w:rPr>
              <w:t>eter</w:t>
            </w:r>
            <w:r w:rsidRPr="00A26954">
              <w:rPr>
                <w:rFonts w:ascii="Verdana" w:eastAsia="Arial Unicode MS" w:hAnsi="Verdana"/>
                <w:color w:val="000000"/>
                <w:sz w:val="20"/>
                <w:u w:color="000000"/>
              </w:rPr>
              <w:t xml:space="preserve"> breed, daar waar paarden met stokmaat tot 1,56 meter staan is een breedte van 0,85 meter toegestaan.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De doorgangen en toegang tot de stallen zijn ten minste 2,10 meter hoog bij bestaande bouw en 2,30 meter hoog bij nieuwbouw. Voor paarden met stokmaat tot 1,56 meter moet deze minimaal 1,90 meter zijn. </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Bij schuifdeuren is</w:t>
            </w:r>
            <w:r w:rsidR="00D00D11">
              <w:rPr>
                <w:rFonts w:ascii="Verdana" w:eastAsia="Arial Unicode MS" w:hAnsi="Verdana"/>
                <w:color w:val="000000"/>
                <w:sz w:val="20"/>
                <w:u w:color="000000"/>
              </w:rPr>
              <w:t xml:space="preserve"> de</w:t>
            </w:r>
            <w:r w:rsidRPr="00A26954">
              <w:rPr>
                <w:rFonts w:ascii="Verdana" w:eastAsia="Arial Unicode MS" w:hAnsi="Verdana"/>
                <w:color w:val="000000"/>
                <w:sz w:val="20"/>
                <w:u w:color="000000"/>
              </w:rPr>
              <w:t xml:space="preserve"> bovengeleiding geborgen.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544AC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Vloeren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866E81">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Vloeren dienen egaal en schoon te zijn. Daar waar paarden lopen dient de vloer opgeruwd te zijn ter voorkoming van uitglijden.</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AF16A9">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Mestput</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A26954" w:rsidRDefault="005B1CE4" w:rsidP="00AF16A9">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De aanwezige mestput is permanent afgeschermd op een minimale hoogte van 1 meter.</w:t>
            </w:r>
          </w:p>
        </w:tc>
        <w:tc>
          <w:tcPr>
            <w:tcW w:w="1215" w:type="dxa"/>
          </w:tcPr>
          <w:p w:rsidR="005B1CE4" w:rsidRPr="00A26954" w:rsidRDefault="005B1CE4" w:rsidP="00AB4A23">
            <w:pPr>
              <w:rPr>
                <w:rFonts w:ascii="Verdana" w:hAnsi="Verdana"/>
              </w:rPr>
            </w:pPr>
          </w:p>
        </w:tc>
      </w:tr>
      <w:tr w:rsidR="005B1CE4" w:rsidRPr="00A26954" w:rsidTr="005B1CE4">
        <w:tc>
          <w:tcPr>
            <w:tcW w:w="8646" w:type="dxa"/>
            <w:shd w:val="clear" w:color="auto" w:fill="auto"/>
          </w:tcPr>
          <w:p w:rsidR="005B1CE4" w:rsidRPr="00392213" w:rsidRDefault="005B1CE4" w:rsidP="00885929">
            <w:pPr>
              <w:outlineLvl w:val="0"/>
              <w:rPr>
                <w:rFonts w:ascii="Verdana" w:eastAsia="Arial Unicode MS" w:hAnsi="Verdana"/>
                <w:b/>
                <w:sz w:val="20"/>
                <w:u w:color="000000"/>
              </w:rPr>
            </w:pPr>
            <w:r w:rsidRPr="00392213">
              <w:rPr>
                <w:rFonts w:ascii="Verdana" w:eastAsia="Arial Unicode MS" w:hAnsi="Verdana"/>
                <w:b/>
                <w:sz w:val="20"/>
                <w:u w:color="000000"/>
              </w:rPr>
              <w:t>Opslag foerage en machines</w:t>
            </w:r>
          </w:p>
        </w:tc>
        <w:tc>
          <w:tcPr>
            <w:tcW w:w="1215" w:type="dxa"/>
          </w:tcPr>
          <w:p w:rsidR="005B1CE4" w:rsidRPr="00A26954" w:rsidRDefault="005B1CE4" w:rsidP="00AB4A23">
            <w:pPr>
              <w:rPr>
                <w:rFonts w:ascii="Verdana" w:hAnsi="Verdana"/>
              </w:rPr>
            </w:pPr>
          </w:p>
        </w:tc>
      </w:tr>
      <w:tr w:rsidR="005B1CE4" w:rsidRPr="00A26954" w:rsidTr="005B1CE4">
        <w:tc>
          <w:tcPr>
            <w:tcW w:w="8646" w:type="dxa"/>
          </w:tcPr>
          <w:p w:rsidR="005B1CE4" w:rsidRPr="00392213" w:rsidRDefault="005B1CE4" w:rsidP="00885929">
            <w:pPr>
              <w:rPr>
                <w:u w:color="000000"/>
              </w:rPr>
            </w:pPr>
            <w:r w:rsidRPr="00392213">
              <w:rPr>
                <w:rFonts w:ascii="Verdana" w:hAnsi="Verdana"/>
                <w:sz w:val="20"/>
                <w:szCs w:val="20"/>
                <w:u w:color="000000"/>
              </w:rPr>
              <w:t>Foerage en machines staan op een veilige plaats en zijn voorzien van waarschuwingsbord. Machines worden bediend door kundig personeel.</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69679E">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Trainingsmolen en stapmolen</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96284" w:rsidRDefault="005B1CE4" w:rsidP="00A96284">
            <w:pPr>
              <w:rPr>
                <w:rFonts w:ascii="Verdana" w:hAnsi="Verdana"/>
                <w:b/>
                <w:sz w:val="20"/>
                <w:szCs w:val="20"/>
                <w:u w:color="000000"/>
              </w:rPr>
            </w:pPr>
            <w:r w:rsidRPr="00A96284">
              <w:rPr>
                <w:rFonts w:ascii="Verdana" w:hAnsi="Verdana"/>
                <w:sz w:val="20"/>
                <w:szCs w:val="20"/>
                <w:u w:color="000000"/>
              </w:rPr>
              <w:t xml:space="preserve">Afgeschermde omheining </w:t>
            </w:r>
            <w:r>
              <w:rPr>
                <w:rFonts w:ascii="Verdana" w:hAnsi="Verdana"/>
                <w:sz w:val="20"/>
                <w:szCs w:val="20"/>
                <w:u w:color="000000"/>
              </w:rPr>
              <w:t xml:space="preserve">inclusief toegangsdeur </w:t>
            </w:r>
            <w:r w:rsidRPr="00A96284">
              <w:rPr>
                <w:rFonts w:ascii="Verdana" w:hAnsi="Verdana"/>
                <w:sz w:val="20"/>
                <w:szCs w:val="20"/>
                <w:u w:color="000000"/>
              </w:rPr>
              <w:t>van 1,80 meter</w:t>
            </w:r>
            <w:r>
              <w:rPr>
                <w:rFonts w:ascii="Verdana" w:hAnsi="Verdana"/>
                <w:sz w:val="20"/>
                <w:szCs w:val="20"/>
                <w:u w:color="000000"/>
              </w:rPr>
              <w:t xml:space="preserve"> hoog</w:t>
            </w:r>
            <w:r w:rsidRPr="00A96284">
              <w:rPr>
                <w:rFonts w:ascii="Verdana" w:hAnsi="Verdana"/>
                <w:sz w:val="20"/>
                <w:szCs w:val="20"/>
                <w:u w:color="000000"/>
              </w:rPr>
              <w:t xml:space="preserve"> of haag waardoor afstand tot 1,20 meter tot omheining wordt gecreëerd.</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color w:val="000000"/>
                <w:sz w:val="20"/>
                <w:u w:color="000000"/>
              </w:rPr>
            </w:pPr>
            <w:r w:rsidRPr="00A26954">
              <w:rPr>
                <w:rFonts w:ascii="Verdana" w:eastAsia="Arial Unicode MS" w:hAnsi="Verdana"/>
                <w:color w:val="000000"/>
                <w:sz w:val="20"/>
                <w:u w:color="000000"/>
              </w:rPr>
              <w:t>Noodknop aanwezig.</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color w:val="000000"/>
                <w:sz w:val="20"/>
                <w:u w:color="000000"/>
              </w:rPr>
            </w:pPr>
            <w:r w:rsidRPr="00A26954">
              <w:rPr>
                <w:rFonts w:ascii="Verdana" w:eastAsia="Arial Unicode MS" w:hAnsi="Verdana"/>
                <w:color w:val="000000"/>
                <w:sz w:val="20"/>
                <w:u w:color="000000"/>
              </w:rPr>
              <w:t>Afgeschermde draaiende delen</w:t>
            </w:r>
            <w:r>
              <w:rPr>
                <w:rFonts w:ascii="Verdana" w:eastAsia="Arial Unicode MS" w:hAnsi="Verdana"/>
                <w:color w:val="000000"/>
                <w:sz w:val="20"/>
                <w:u w:color="000000"/>
              </w:rPr>
              <w:t xml:space="preserve"> bij de bron</w:t>
            </w:r>
            <w:r w:rsidRPr="00A26954">
              <w:rPr>
                <w:rFonts w:ascii="Verdana" w:eastAsia="Arial Unicode MS" w:hAnsi="Verdana"/>
                <w:color w:val="000000"/>
                <w:sz w:val="20"/>
                <w:u w:color="000000"/>
              </w:rPr>
              <w:t>.</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color w:val="000000"/>
                <w:sz w:val="20"/>
                <w:u w:color="000000"/>
              </w:rPr>
            </w:pPr>
            <w:r w:rsidRPr="00A26954">
              <w:rPr>
                <w:rFonts w:ascii="Verdana" w:eastAsia="Arial Unicode MS" w:hAnsi="Verdana"/>
                <w:color w:val="000000"/>
                <w:sz w:val="20"/>
                <w:u w:color="000000"/>
              </w:rPr>
              <w:t>Gebruiksaanwijzing beschikbaar.</w:t>
            </w:r>
            <w:r>
              <w:rPr>
                <w:rFonts w:ascii="Verdana" w:eastAsia="Arial Unicode MS" w:hAnsi="Verdana"/>
                <w:color w:val="000000"/>
                <w:sz w:val="20"/>
                <w:u w:color="000000"/>
              </w:rPr>
              <w:t xml:space="preserve"> Bijlage 4.</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b/>
                <w:color w:val="000000"/>
                <w:sz w:val="20"/>
                <w:u w:color="000000"/>
              </w:rPr>
            </w:pPr>
            <w:r w:rsidRPr="00A26954">
              <w:rPr>
                <w:rFonts w:ascii="Verdana" w:eastAsia="Arial Unicode MS" w:hAnsi="Verdana"/>
                <w:b/>
                <w:color w:val="000000"/>
                <w:sz w:val="20"/>
                <w:u w:color="000000"/>
              </w:rPr>
              <w:t>Aquatrainer</w:t>
            </w:r>
          </w:p>
        </w:tc>
        <w:tc>
          <w:tcPr>
            <w:tcW w:w="1215" w:type="dxa"/>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833C45">
            <w:pPr>
              <w:rPr>
                <w:rFonts w:ascii="Verdana" w:eastAsia="Arial Unicode MS" w:hAnsi="Verdana"/>
                <w:color w:val="000000"/>
                <w:sz w:val="20"/>
                <w:u w:color="000000"/>
              </w:rPr>
            </w:pPr>
            <w:r w:rsidRPr="00A26954">
              <w:rPr>
                <w:rFonts w:ascii="Verdana" w:eastAsia="Arial Unicode MS" w:hAnsi="Verdana"/>
                <w:color w:val="000000"/>
                <w:sz w:val="20"/>
                <w:u w:color="000000"/>
              </w:rPr>
              <w:t>Aquatrainer conform CE machine richtlijn en voorzien van noodknop.</w:t>
            </w:r>
          </w:p>
        </w:tc>
        <w:tc>
          <w:tcPr>
            <w:tcW w:w="1215" w:type="dxa"/>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9679E">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Weide / Paddock</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Paarden mogen alleen onder toezicht van medewerkers of personen die hier ervaring mee hebben in/uit de weide gehaald worden.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B546F8">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omheini</w:t>
            </w:r>
            <w:r>
              <w:rPr>
                <w:rFonts w:ascii="Verdana" w:eastAsia="Arial Unicode MS" w:hAnsi="Verdana"/>
                <w:color w:val="000000"/>
                <w:sz w:val="20"/>
                <w:u w:color="000000"/>
              </w:rPr>
              <w:t>ng van de weide en paddocks is</w:t>
            </w:r>
            <w:r w:rsidRPr="00A26954">
              <w:rPr>
                <w:rFonts w:ascii="Verdana" w:eastAsia="Arial Unicode MS" w:hAnsi="Verdana"/>
                <w:color w:val="000000"/>
                <w:sz w:val="20"/>
                <w:u w:color="000000"/>
              </w:rPr>
              <w:t xml:space="preserve"> ten minste 1 meter hoog (of grenzend aan sloot) en mag niet voorzien zijn van prikkeldraad.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300020">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Advieshoogte omheining van weide / paddock 1,50 meter</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Eisen rondom het dragen van een veiligheidscap</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DE5349">
            <w:pPr>
              <w:rPr>
                <w:rFonts w:ascii="Verdana" w:eastAsia="Arial Unicode MS" w:hAnsi="Verdana"/>
                <w:color w:val="000000"/>
                <w:sz w:val="20"/>
                <w:u w:color="000000"/>
              </w:rPr>
            </w:pPr>
            <w:r w:rsidRPr="00DE5349">
              <w:rPr>
                <w:rFonts w:ascii="Verdana" w:eastAsia="Arial Unicode MS" w:hAnsi="Verdana"/>
                <w:color w:val="000000"/>
                <w:sz w:val="20"/>
                <w:u w:color="000000"/>
              </w:rPr>
              <w:t xml:space="preserve">Ruiters dragen een veiligheidshelm </w:t>
            </w:r>
            <w:r w:rsidR="00DE5349">
              <w:rPr>
                <w:rFonts w:ascii="Verdana" w:eastAsia="Arial Unicode MS" w:hAnsi="Verdana"/>
                <w:color w:val="000000"/>
                <w:sz w:val="20"/>
                <w:u w:color="000000"/>
              </w:rPr>
              <w:t xml:space="preserve">die bestemd is </w:t>
            </w:r>
            <w:r w:rsidR="00DE5349" w:rsidRPr="00DE5349">
              <w:rPr>
                <w:rFonts w:ascii="Verdana" w:eastAsia="Arial Unicode MS" w:hAnsi="Verdana"/>
                <w:color w:val="000000"/>
                <w:sz w:val="20"/>
                <w:u w:color="000000"/>
              </w:rPr>
              <w:t>voor de paardensport en</w:t>
            </w:r>
            <w:r w:rsidR="00DE5349">
              <w:rPr>
                <w:rFonts w:ascii="Verdana" w:eastAsia="Arial Unicode MS" w:hAnsi="Verdana"/>
                <w:color w:val="000000"/>
                <w:sz w:val="20"/>
                <w:u w:color="000000"/>
              </w:rPr>
              <w:t xml:space="preserve"> welke is </w:t>
            </w:r>
            <w:r w:rsidR="00DE5349" w:rsidRPr="00DE5349">
              <w:rPr>
                <w:rFonts w:ascii="Verdana" w:eastAsia="Arial Unicode MS" w:hAnsi="Verdana"/>
                <w:color w:val="000000"/>
                <w:sz w:val="20"/>
                <w:u w:color="000000"/>
              </w:rPr>
              <w:t>voorzien van een CE markering. Dit geeft overeenstemming met de wetgeving aan. Caps die voor 21 april 2019 op de markt zijn gebracht moeten voldoen aan de Richtlijn 89/686/EEG. Caps die vanaf 21 april 2019 op de markt worden gebracht moeten voldoen aan de Verordening 2016/425.</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Wanneer er zonder cap gereden wordt zal het VHC per direct worden ingetrokken.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Tijdens het mennen met snelheidselement is een veiligheidshelm verplicht voor alle </w:t>
            </w:r>
            <w:r w:rsidR="00FF580F" w:rsidRPr="00A26954">
              <w:rPr>
                <w:rFonts w:ascii="Verdana" w:eastAsia="Arial Unicode MS" w:hAnsi="Verdana"/>
                <w:color w:val="000000"/>
                <w:sz w:val="20"/>
                <w:u w:color="000000"/>
              </w:rPr>
              <w:t>opzittende</w:t>
            </w:r>
            <w:r w:rsidR="00FF580F">
              <w:rPr>
                <w:rFonts w:ascii="Verdana" w:eastAsia="Arial Unicode MS" w:hAnsi="Verdana"/>
                <w:color w:val="000000"/>
                <w:sz w:val="20"/>
                <w:u w:color="000000"/>
              </w:rPr>
              <w:t>n</w:t>
            </w:r>
            <w:r w:rsidRPr="00A26954">
              <w:rPr>
                <w:rFonts w:ascii="Verdana" w:eastAsia="Arial Unicode MS" w:hAnsi="Verdana"/>
                <w:color w:val="000000"/>
                <w:sz w:val="20"/>
                <w:u w:color="000000"/>
              </w:rPr>
              <w:t>.</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Voltige is vrijgesteld van </w:t>
            </w:r>
            <w:r w:rsidR="00FF580F">
              <w:rPr>
                <w:rFonts w:ascii="Verdana" w:eastAsia="Arial Unicode MS" w:hAnsi="Verdana"/>
                <w:color w:val="000000"/>
                <w:sz w:val="20"/>
                <w:u w:color="000000"/>
              </w:rPr>
              <w:t xml:space="preserve">de </w:t>
            </w:r>
            <w:r w:rsidRPr="00A26954">
              <w:rPr>
                <w:rFonts w:ascii="Verdana" w:eastAsia="Arial Unicode MS" w:hAnsi="Verdana"/>
                <w:color w:val="000000"/>
                <w:sz w:val="20"/>
                <w:u w:color="000000"/>
              </w:rPr>
              <w:t>cap</w:t>
            </w:r>
            <w:r w:rsidR="00FF580F">
              <w:rPr>
                <w:rFonts w:ascii="Verdana" w:eastAsia="Arial Unicode MS" w:hAnsi="Verdana"/>
                <w:color w:val="000000"/>
                <w:sz w:val="20"/>
                <w:u w:color="000000"/>
              </w:rPr>
              <w:t xml:space="preserve"> verplichting.</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rPr>
                <w:rFonts w:ascii="Verdana" w:eastAsia="Arial Unicode MS" w:hAnsi="Verdana"/>
                <w:color w:val="000000"/>
                <w:sz w:val="20"/>
                <w:u w:color="000000"/>
              </w:rPr>
            </w:pPr>
            <w:r w:rsidRPr="00A26954">
              <w:rPr>
                <w:rFonts w:ascii="Verdana" w:eastAsia="Arial Unicode MS" w:hAnsi="Verdana"/>
                <w:color w:val="000000"/>
                <w:sz w:val="20"/>
                <w:u w:color="000000"/>
              </w:rPr>
              <w:t>Wanneer er een wedstrijd wordt verreden onder auspiciën van de KNHS, FEI of FNW dan prevaleren de reglementen van de desbetreffende organisatie t.o.v. in het handboek opgenomen voorschriften.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1D3B06">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Er worden veiligheidscaps beschikbaar gesteld voor ruiters / menners welke hiervan niet in het bezit zijn.</w:t>
            </w:r>
          </w:p>
        </w:tc>
        <w:tc>
          <w:tcPr>
            <w:tcW w:w="1215" w:type="dxa"/>
            <w:tcBorders>
              <w:bottom w:val="single" w:sz="4" w:space="0" w:color="auto"/>
            </w:tcBorders>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tcBorders>
              <w:top w:val="single" w:sz="4" w:space="0" w:color="auto"/>
            </w:tcBorders>
            <w:shd w:val="clear" w:color="auto" w:fill="auto"/>
          </w:tcPr>
          <w:p w:rsidR="005B1CE4" w:rsidRPr="00214726" w:rsidRDefault="005B1CE4" w:rsidP="001D3B06">
            <w:pPr>
              <w:outlineLvl w:val="0"/>
              <w:rPr>
                <w:rFonts w:ascii="Verdana" w:eastAsia="Arial Unicode MS" w:hAnsi="Verdana"/>
                <w:i/>
                <w:color w:val="000000"/>
                <w:sz w:val="20"/>
                <w:u w:color="000000"/>
              </w:rPr>
            </w:pPr>
          </w:p>
        </w:tc>
        <w:tc>
          <w:tcPr>
            <w:tcW w:w="1215" w:type="dxa"/>
            <w:tcBorders>
              <w:top w:val="single" w:sz="4" w:space="0" w:color="auto"/>
            </w:tcBorders>
            <w:shd w:val="clear" w:color="auto" w:fill="auto"/>
          </w:tcPr>
          <w:p w:rsidR="005B1CE4" w:rsidRPr="00A26954" w:rsidRDefault="005B1CE4" w:rsidP="0069679E">
            <w:pPr>
              <w:rPr>
                <w:rFonts w:ascii="Verdana" w:hAnsi="Verdana"/>
              </w:rPr>
            </w:pPr>
            <w:r w:rsidRPr="00866E81">
              <w:rPr>
                <w:rFonts w:ascii="Verdana" w:hAnsi="Verdana"/>
                <w:b/>
                <w:sz w:val="20"/>
                <w:szCs w:val="20"/>
              </w:rPr>
              <w:t>Voldoet aan eis J/N</w:t>
            </w: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 xml:space="preserve">Richtlijnen mensen met </w:t>
            </w:r>
            <w:r>
              <w:rPr>
                <w:rFonts w:ascii="Verdana" w:eastAsia="Arial Unicode MS" w:hAnsi="Verdana"/>
                <w:b/>
                <w:color w:val="000000"/>
                <w:sz w:val="20"/>
                <w:u w:color="000000"/>
              </w:rPr>
              <w:t>e</w:t>
            </w:r>
            <w:r w:rsidRPr="00A26954">
              <w:rPr>
                <w:rFonts w:ascii="Verdana" w:eastAsia="Arial Unicode MS" w:hAnsi="Verdana"/>
                <w:b/>
                <w:color w:val="000000"/>
                <w:sz w:val="20"/>
                <w:u w:color="000000"/>
              </w:rPr>
              <w:t>en handicap die geen veiligheidscap kunnen dragen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FF58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Alleen mensen met handicap kunnen vrijstelling krijgen voor </w:t>
            </w:r>
            <w:r w:rsidR="00FF580F">
              <w:rPr>
                <w:rFonts w:ascii="Verdana" w:eastAsia="Arial Unicode MS" w:hAnsi="Verdana"/>
                <w:color w:val="000000"/>
                <w:sz w:val="20"/>
                <w:u w:color="000000"/>
              </w:rPr>
              <w:t xml:space="preserve">de </w:t>
            </w:r>
            <w:r w:rsidRPr="00A26954">
              <w:rPr>
                <w:rFonts w:ascii="Verdana" w:eastAsia="Arial Unicode MS" w:hAnsi="Verdana"/>
                <w:color w:val="000000"/>
                <w:sz w:val="20"/>
                <w:u w:color="000000"/>
              </w:rPr>
              <w:t>cap</w:t>
            </w:r>
            <w:r w:rsidR="00FF580F">
              <w:rPr>
                <w:rFonts w:ascii="Verdana" w:eastAsia="Arial Unicode MS" w:hAnsi="Verdana"/>
                <w:color w:val="000000"/>
                <w:sz w:val="20"/>
                <w:u w:color="000000"/>
              </w:rPr>
              <w:t xml:space="preserve"> ver</w:t>
            </w:r>
            <w:r w:rsidRPr="00A26954">
              <w:rPr>
                <w:rFonts w:ascii="Verdana" w:eastAsia="Arial Unicode MS" w:hAnsi="Verdana"/>
                <w:color w:val="000000"/>
                <w:sz w:val="20"/>
                <w:u w:color="000000"/>
              </w:rPr>
              <w:t>plicht</w:t>
            </w:r>
            <w:r w:rsidR="00FF580F">
              <w:rPr>
                <w:rFonts w:ascii="Verdana" w:eastAsia="Arial Unicode MS" w:hAnsi="Verdana"/>
                <w:color w:val="000000"/>
                <w:sz w:val="20"/>
                <w:u w:color="000000"/>
              </w:rPr>
              <w:t>ing</w:t>
            </w:r>
            <w:r w:rsidRPr="00A26954">
              <w:rPr>
                <w:rFonts w:ascii="Verdana" w:eastAsia="Arial Unicode MS" w:hAnsi="Verdana"/>
                <w:color w:val="000000"/>
                <w:sz w:val="20"/>
                <w:u w:color="000000"/>
              </w:rPr>
              <w:t xml:space="preserve"> wanneer zij een schriftelijke verklaring tekenen welke op de accommodatie aanwezig is, bij het opstijgen minimaal 2 begeleiders aanwezig zijn die het paard aan weerszijden vasthouden, tijdens rondstappen minimaal 1 begeleider meeloopt welke het paard vasthoudt aan de teugels. Galopperen is niet toegestaan. </w:t>
            </w:r>
            <w:r>
              <w:rPr>
                <w:rFonts w:ascii="Verdana" w:eastAsia="Arial Unicode MS" w:hAnsi="Verdana"/>
                <w:color w:val="000000"/>
                <w:sz w:val="20"/>
                <w:u w:color="000000"/>
              </w:rPr>
              <w:t>Bijlage6.</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833C45">
            <w:pPr>
              <w:outlineLvl w:val="0"/>
              <w:rPr>
                <w:rFonts w:ascii="Verdana" w:eastAsia="Arial Unicode MS" w:hAnsi="Verdana"/>
                <w:b/>
                <w:i/>
                <w:color w:val="000000"/>
                <w:sz w:val="20"/>
                <w:u w:color="000000"/>
              </w:rPr>
            </w:pPr>
            <w:r w:rsidRPr="00214726">
              <w:rPr>
                <w:rFonts w:ascii="Verdana" w:eastAsia="Arial Unicode MS" w:hAnsi="Verdana"/>
                <w:i/>
                <w:color w:val="000000"/>
                <w:sz w:val="20"/>
                <w:u w:color="000000"/>
              </w:rPr>
              <w:t>Aanbeveling: Medische verklaring van arts dat rijden met cap fysiek of psychisch onmogelijk is.</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Eisen harnachement en kleding ruiter</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Het harnachement is goed passend en vertoont geen gebreken (versleten rubbers, scheurtjes, losse stiksels, niet werkende veiligheidspallen).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Het harnachement dient regelmatig te worden gecontroleerd.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C7126E">
            <w:pPr>
              <w:outlineLvl w:val="0"/>
              <w:rPr>
                <w:rFonts w:ascii="Verdana" w:eastAsia="Arial Unicode MS" w:hAnsi="Verdana"/>
                <w:b/>
                <w:i/>
                <w:color w:val="000000"/>
                <w:sz w:val="20"/>
                <w:u w:color="000000"/>
              </w:rPr>
            </w:pPr>
            <w:r w:rsidRPr="00214726">
              <w:rPr>
                <w:rFonts w:ascii="Verdana" w:eastAsia="Arial Unicode MS" w:hAnsi="Verdana"/>
                <w:i/>
                <w:color w:val="000000"/>
                <w:sz w:val="20"/>
                <w:u w:color="000000"/>
              </w:rPr>
              <w:t>Aanbeveling: De harnachementcontrole wordt maandelijks bijgehouden middels een controlelijst. Bijlage</w:t>
            </w:r>
            <w:r>
              <w:rPr>
                <w:rFonts w:ascii="Verdana" w:eastAsia="Arial Unicode MS" w:hAnsi="Verdana"/>
                <w:i/>
                <w:color w:val="000000"/>
                <w:sz w:val="20"/>
                <w:u w:color="000000"/>
              </w:rPr>
              <w:t xml:space="preserve"> 7.</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Ruiters dragen rijlaarzen of stevige schoenen met gladde doorlopende zool met hak en gladde bovenkant in combinatie met chaps.</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Bij ruiters in de reining</w:t>
            </w:r>
            <w:r w:rsidR="00FF580F">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sport geldt dat stijgbeugels een vrije ruimte van tenminste 1 cm aan beide zijden van de voet moet hebben.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684E0F">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Ruiters dragen geen grote, uitstekende en/of loshangende sieraden of losse kleding.</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Rijden zonder zadel</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33C45">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Rijden zonder zadel </w:t>
            </w:r>
            <w:r>
              <w:rPr>
                <w:rFonts w:ascii="Verdana" w:eastAsia="Arial Unicode MS" w:hAnsi="Verdana"/>
                <w:color w:val="000000"/>
                <w:sz w:val="20"/>
                <w:u w:color="000000"/>
              </w:rPr>
              <w:t xml:space="preserve">op een bedrijfseigen paard </w:t>
            </w:r>
            <w:r w:rsidRPr="00A26954">
              <w:rPr>
                <w:rFonts w:ascii="Verdana" w:eastAsia="Arial Unicode MS" w:hAnsi="Verdana"/>
                <w:color w:val="000000"/>
                <w:sz w:val="20"/>
                <w:u w:color="000000"/>
              </w:rPr>
              <w:t>alleen onder toezicht van gediplomeerd instructeur.</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color w:val="000000"/>
                <w:sz w:val="20"/>
                <w:u w:color="000000"/>
              </w:rPr>
            </w:pPr>
            <w:r w:rsidRPr="00A26954">
              <w:rPr>
                <w:rFonts w:ascii="Verdana" w:eastAsia="Arial Unicode MS" w:hAnsi="Verdana"/>
                <w:b/>
                <w:color w:val="000000"/>
                <w:sz w:val="20"/>
                <w:u w:color="000000"/>
              </w:rPr>
              <w:t>Eisen aan harnachement, rijtuigen en kleding van de menner</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Tuigen moet passend en veilig zijn en regelmatig worden gecontroleerd.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4F2CDF">
            <w:pPr>
              <w:outlineLvl w:val="0"/>
              <w:rPr>
                <w:rFonts w:ascii="Verdana" w:eastAsia="Arial Unicode MS" w:hAnsi="Verdana"/>
                <w:b/>
                <w:i/>
                <w:color w:val="000000"/>
                <w:sz w:val="20"/>
                <w:u w:color="000000"/>
              </w:rPr>
            </w:pPr>
            <w:r w:rsidRPr="00214726">
              <w:rPr>
                <w:rFonts w:ascii="Verdana" w:eastAsia="Arial Unicode MS" w:hAnsi="Verdana"/>
                <w:i/>
                <w:color w:val="000000"/>
                <w:sz w:val="20"/>
                <w:u w:color="000000"/>
              </w:rPr>
              <w:t xml:space="preserve">Aanbeveling: </w:t>
            </w:r>
            <w:r>
              <w:rPr>
                <w:rFonts w:ascii="Verdana" w:eastAsia="Arial Unicode MS" w:hAnsi="Verdana"/>
                <w:i/>
                <w:color w:val="000000"/>
                <w:sz w:val="20"/>
                <w:u w:color="000000"/>
              </w:rPr>
              <w:t>De harnachement</w:t>
            </w:r>
            <w:r w:rsidRPr="00214726">
              <w:rPr>
                <w:rFonts w:ascii="Verdana" w:eastAsia="Arial Unicode MS" w:hAnsi="Verdana"/>
                <w:i/>
                <w:color w:val="000000"/>
                <w:sz w:val="20"/>
                <w:u w:color="000000"/>
              </w:rPr>
              <w:t>controle wordt maandelijks bijgehouden middels een controlelijst. Bijlage</w:t>
            </w:r>
            <w:r>
              <w:rPr>
                <w:rFonts w:ascii="Verdana" w:eastAsia="Arial Unicode MS" w:hAnsi="Verdana"/>
                <w:i/>
                <w:color w:val="000000"/>
                <w:sz w:val="20"/>
                <w:u w:color="000000"/>
              </w:rPr>
              <w:t xml:space="preserve"> 8.</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25EE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Rijtuig is voorzien van goed functionerende remmen, een draaikrans / schamel die volledig onderdoor kan draaien (alleen bij vierwielige rijtuigen), juiste verlichting en reflectoren. Wanneer het rijtuig alleen op de hippische accommodatie gebruikt wordt hoeft het </w:t>
            </w:r>
            <w:r w:rsidR="00604BF4" w:rsidRPr="00A26954">
              <w:rPr>
                <w:rFonts w:ascii="Verdana" w:eastAsia="Arial Unicode MS" w:hAnsi="Verdana"/>
                <w:color w:val="000000"/>
                <w:sz w:val="20"/>
                <w:u w:color="000000"/>
              </w:rPr>
              <w:t>rijtuig</w:t>
            </w:r>
            <w:r w:rsidRPr="00A26954">
              <w:rPr>
                <w:rFonts w:ascii="Verdana" w:eastAsia="Arial Unicode MS" w:hAnsi="Verdana"/>
                <w:color w:val="000000"/>
                <w:sz w:val="20"/>
                <w:u w:color="000000"/>
              </w:rPr>
              <w:t xml:space="preserve"> niet voorzien te zijn van verlichting en reflectoren.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Rijtuigen die alleen op de hippische accommodatie worden gebruikt, mits het terrein vlak is, mogen ongeremd zijn indien er een broek aanwezig is of wanneer de stophaken aan de lamoenbomen bevestigd zijn met behulp van brancardbeugels. </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Aantal ruiters in de rijbaan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300020">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Gevorderden</w:t>
            </w:r>
            <w:r w:rsidR="00604BF4">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les maximaal 12 ruiters, beginners maximaal 10. In rijbaan kleiner dan 20x40 maximaal 10 gevorderden en maximaal 8 beginners. Minimale oppervlakte rijbaan 400 m2.</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Bij leswisseling, evenementen en </w:t>
            </w:r>
            <w:r w:rsidR="00FF580F" w:rsidRPr="00A26954">
              <w:rPr>
                <w:rFonts w:ascii="Verdana" w:eastAsia="Arial Unicode MS" w:hAnsi="Verdana"/>
                <w:color w:val="000000"/>
                <w:sz w:val="20"/>
                <w:u w:color="000000"/>
              </w:rPr>
              <w:t>carrousel rijden</w:t>
            </w:r>
            <w:r w:rsidRPr="00A26954">
              <w:rPr>
                <w:rFonts w:ascii="Verdana" w:eastAsia="Arial Unicode MS" w:hAnsi="Verdana"/>
                <w:color w:val="000000"/>
                <w:sz w:val="20"/>
                <w:u w:color="000000"/>
              </w:rPr>
              <w:t xml:space="preserve"> of het oefenen daarvoor is het overschrijden van het aantal combinatie</w:t>
            </w:r>
            <w:r>
              <w:rPr>
                <w:rFonts w:ascii="Verdana" w:eastAsia="Arial Unicode MS" w:hAnsi="Verdana"/>
                <w:color w:val="000000"/>
                <w:sz w:val="20"/>
                <w:u w:color="000000"/>
              </w:rPr>
              <w:t>s</w:t>
            </w:r>
            <w:r w:rsidRPr="00A26954">
              <w:rPr>
                <w:rFonts w:ascii="Verdana" w:eastAsia="Arial Unicode MS" w:hAnsi="Verdana"/>
                <w:color w:val="000000"/>
                <w:sz w:val="20"/>
                <w:u w:color="000000"/>
              </w:rPr>
              <w:t xml:space="preserve"> toegestaan mits de veiligheid gewaarborgd blijft.</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Aantal menners in de rijbaan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8B5384">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De beschikbare oppervlakte voor een enkelspan is minimaal 200m2 per combinatie. Voor een tweespan minimaal 300m2 en voor een langspan minimaal 400m2 per combinatie.</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Overbodige voorwerpen in de rijbaan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Toegestaan in de rijbaan zijn een mestboy, kruiwagen geplaatst in de hoek met de handvatten richting het beschot, een plastic mestton en een houten of plastic opstapkrukje.</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2941A4">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Het heeft de voorkeur bovenstaande voorwerpen buiten de rijbaan te plaatsen.</w:t>
            </w:r>
          </w:p>
        </w:tc>
        <w:tc>
          <w:tcPr>
            <w:tcW w:w="1215" w:type="dxa"/>
            <w:tcBorders>
              <w:bottom w:val="single" w:sz="4" w:space="0" w:color="auto"/>
            </w:tcBorders>
            <w:shd w:val="clear" w:color="auto" w:fill="auto"/>
          </w:tcPr>
          <w:p w:rsidR="005B1CE4" w:rsidRPr="00A26954" w:rsidRDefault="005B1CE4" w:rsidP="0069679E">
            <w:pPr>
              <w:rPr>
                <w:rFonts w:ascii="Verdana" w:hAnsi="Verdana"/>
              </w:rPr>
            </w:pPr>
          </w:p>
        </w:tc>
      </w:tr>
      <w:tr w:rsidR="005B1CE4" w:rsidRPr="00A26954" w:rsidTr="005B1CE4">
        <w:tc>
          <w:tcPr>
            <w:tcW w:w="8646" w:type="dxa"/>
            <w:tcBorders>
              <w:left w:val="nil"/>
              <w:bottom w:val="nil"/>
              <w:right w:val="nil"/>
            </w:tcBorders>
            <w:shd w:val="clear" w:color="auto" w:fill="auto"/>
          </w:tcPr>
          <w:p w:rsidR="005B1CE4" w:rsidRPr="00A26954" w:rsidRDefault="005B1CE4" w:rsidP="002941A4">
            <w:pPr>
              <w:outlineLvl w:val="0"/>
              <w:rPr>
                <w:rFonts w:ascii="Verdana" w:eastAsia="Arial Unicode MS" w:hAnsi="Verdana"/>
                <w:color w:val="000000"/>
                <w:sz w:val="20"/>
                <w:u w:color="000000"/>
              </w:rPr>
            </w:pPr>
          </w:p>
        </w:tc>
        <w:tc>
          <w:tcPr>
            <w:tcW w:w="1215" w:type="dxa"/>
            <w:tcBorders>
              <w:left w:val="nil"/>
              <w:bottom w:val="nil"/>
              <w:right w:val="nil"/>
            </w:tcBorders>
            <w:shd w:val="clear" w:color="auto" w:fill="auto"/>
          </w:tcPr>
          <w:p w:rsidR="005B1CE4" w:rsidRPr="00A26954" w:rsidRDefault="005B1CE4" w:rsidP="0069679E">
            <w:pPr>
              <w:rPr>
                <w:rFonts w:ascii="Verdana" w:hAnsi="Verdana"/>
              </w:rPr>
            </w:pPr>
          </w:p>
        </w:tc>
      </w:tr>
      <w:tr w:rsidR="005B1CE4" w:rsidRPr="00A26954" w:rsidTr="005B1CE4">
        <w:tc>
          <w:tcPr>
            <w:tcW w:w="8646" w:type="dxa"/>
            <w:tcBorders>
              <w:top w:val="nil"/>
              <w:left w:val="nil"/>
              <w:bottom w:val="single" w:sz="4" w:space="0" w:color="auto"/>
              <w:right w:val="nil"/>
            </w:tcBorders>
            <w:shd w:val="clear" w:color="auto" w:fill="auto"/>
          </w:tcPr>
          <w:p w:rsidR="005B1CE4" w:rsidRPr="00A26954" w:rsidRDefault="005B1CE4" w:rsidP="002941A4">
            <w:pPr>
              <w:outlineLvl w:val="0"/>
              <w:rPr>
                <w:rFonts w:ascii="Verdana" w:eastAsia="Arial Unicode MS" w:hAnsi="Verdana"/>
                <w:color w:val="000000"/>
                <w:sz w:val="20"/>
                <w:u w:color="000000"/>
              </w:rPr>
            </w:pPr>
          </w:p>
        </w:tc>
        <w:tc>
          <w:tcPr>
            <w:tcW w:w="1215" w:type="dxa"/>
            <w:tcBorders>
              <w:top w:val="nil"/>
              <w:left w:val="nil"/>
              <w:bottom w:val="single" w:sz="4" w:space="0" w:color="auto"/>
              <w:right w:val="nil"/>
            </w:tcBorders>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Hindernismateriaal</w:t>
            </w:r>
          </w:p>
        </w:tc>
        <w:tc>
          <w:tcPr>
            <w:tcW w:w="1215" w:type="dxa"/>
            <w:shd w:val="clear" w:color="auto" w:fill="auto"/>
          </w:tcPr>
          <w:p w:rsidR="005B1CE4" w:rsidRPr="00A26954" w:rsidRDefault="005B1CE4" w:rsidP="0069679E">
            <w:pPr>
              <w:rPr>
                <w:rFonts w:ascii="Verdana" w:hAnsi="Verdana"/>
              </w:rPr>
            </w:pPr>
            <w:r w:rsidRPr="00866E81">
              <w:rPr>
                <w:rFonts w:ascii="Verdana" w:hAnsi="Verdana"/>
                <w:b/>
                <w:sz w:val="20"/>
                <w:szCs w:val="20"/>
              </w:rPr>
              <w:t>Voldoet aan eis J/N</w:t>
            </w: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 xml:space="preserve">Er hangen </w:t>
            </w:r>
            <w:r>
              <w:rPr>
                <w:rFonts w:ascii="Verdana" w:eastAsia="Arial Unicode MS" w:hAnsi="Verdana"/>
                <w:color w:val="000000"/>
                <w:sz w:val="20"/>
                <w:u w:color="000000"/>
              </w:rPr>
              <w:t>alleen</w:t>
            </w:r>
            <w:r w:rsidRPr="00A26954">
              <w:rPr>
                <w:rFonts w:ascii="Verdana" w:eastAsia="Arial Unicode MS" w:hAnsi="Verdana"/>
                <w:color w:val="000000"/>
                <w:sz w:val="20"/>
                <w:u w:color="000000"/>
              </w:rPr>
              <w:t xml:space="preserve"> lepels aan staanders wanneer er balken op liggen.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achterste b</w:t>
            </w:r>
            <w:r>
              <w:rPr>
                <w:rFonts w:ascii="Verdana" w:eastAsia="Arial Unicode MS" w:hAnsi="Verdana"/>
                <w:color w:val="000000"/>
                <w:sz w:val="20"/>
                <w:u w:color="000000"/>
              </w:rPr>
              <w:t>alken</w:t>
            </w:r>
            <w:r w:rsidRPr="00A26954">
              <w:rPr>
                <w:rFonts w:ascii="Verdana" w:eastAsia="Arial Unicode MS" w:hAnsi="Verdana"/>
                <w:color w:val="000000"/>
                <w:sz w:val="20"/>
                <w:u w:color="000000"/>
              </w:rPr>
              <w:t xml:space="preserve"> van een breedtehindernis en bij een triple bar de middelste en achterste </w:t>
            </w:r>
            <w:r>
              <w:rPr>
                <w:rFonts w:ascii="Verdana" w:eastAsia="Arial Unicode MS" w:hAnsi="Verdana"/>
                <w:color w:val="000000"/>
                <w:sz w:val="20"/>
                <w:u w:color="000000"/>
              </w:rPr>
              <w:t>balk</w:t>
            </w:r>
            <w:r w:rsidRPr="00A26954">
              <w:rPr>
                <w:rFonts w:ascii="Verdana" w:eastAsia="Arial Unicode MS" w:hAnsi="Verdana"/>
                <w:color w:val="000000"/>
                <w:sz w:val="20"/>
                <w:u w:color="000000"/>
              </w:rPr>
              <w:t>en worden door veiligheidsbeugels ondersteund.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szCs w:val="20"/>
                <w:u w:color="000000"/>
              </w:rPr>
            </w:pPr>
            <w:r w:rsidRPr="00A26954">
              <w:rPr>
                <w:rFonts w:ascii="Verdana" w:eastAsia="Meiryo UI" w:hAnsi="Verdana" w:cs="Meiryo UI"/>
                <w:sz w:val="20"/>
                <w:szCs w:val="20"/>
              </w:rPr>
              <w:t>Punten ophangsysteem hindernismateriaal in de rijbaan zijn afgeschermd.</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zijn geen staanders op de rijbaanwand geplaatst, tenzij dit de veiligheid niet belemmert.</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Staanders hebben een minimale hoogte van 1,50 meter. Materiaal van </w:t>
            </w:r>
            <w:proofErr w:type="spellStart"/>
            <w:r w:rsidRPr="00A26954">
              <w:rPr>
                <w:rFonts w:ascii="Verdana" w:eastAsia="Arial Unicode MS" w:hAnsi="Verdana"/>
                <w:color w:val="000000"/>
                <w:sz w:val="20"/>
                <w:u w:color="000000"/>
              </w:rPr>
              <w:t>trespa</w:t>
            </w:r>
            <w:proofErr w:type="spellEnd"/>
            <w:r w:rsidRPr="00A26954">
              <w:rPr>
                <w:rFonts w:ascii="Verdana" w:eastAsia="Arial Unicode MS" w:hAnsi="Verdana"/>
                <w:color w:val="000000"/>
                <w:sz w:val="20"/>
                <w:u w:color="000000"/>
              </w:rPr>
              <w:t xml:space="preserve"> is niet toegestaan.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Bevoegdheid instructie</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182742">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Alle instructeurs die lessen geven zijn gediplomeerd </w:t>
            </w:r>
            <w:r w:rsidR="00DE5349">
              <w:rPr>
                <w:rFonts w:ascii="Verdana" w:eastAsia="Arial Unicode MS" w:hAnsi="Verdana"/>
                <w:color w:val="000000"/>
                <w:sz w:val="20"/>
                <w:u w:color="000000"/>
              </w:rPr>
              <w:t xml:space="preserve">en hebben de bevoegdheid om </w:t>
            </w:r>
            <w:r w:rsidRPr="00A26954">
              <w:rPr>
                <w:rFonts w:ascii="Verdana" w:eastAsia="Arial Unicode MS" w:hAnsi="Verdana"/>
                <w:color w:val="000000"/>
                <w:sz w:val="20"/>
                <w:u w:color="000000"/>
              </w:rPr>
              <w:t>les te mogen geven. In bijlage</w:t>
            </w:r>
            <w:r w:rsidR="00DE5349">
              <w:rPr>
                <w:rFonts w:ascii="Verdana" w:eastAsia="Arial Unicode MS" w:hAnsi="Verdana"/>
                <w:color w:val="000000"/>
                <w:sz w:val="20"/>
                <w:u w:color="000000"/>
              </w:rPr>
              <w:t xml:space="preserve"> 9</w:t>
            </w:r>
            <w:r>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 xml:space="preserve">staat vermeld </w:t>
            </w:r>
            <w:r w:rsidR="00DE5349">
              <w:rPr>
                <w:rFonts w:ascii="Verdana" w:eastAsia="Arial Unicode MS" w:hAnsi="Verdana"/>
                <w:color w:val="000000"/>
                <w:sz w:val="20"/>
                <w:u w:color="000000"/>
              </w:rPr>
              <w:t xml:space="preserve">met welke diploma’s men </w:t>
            </w:r>
            <w:r w:rsidR="00182742">
              <w:rPr>
                <w:rFonts w:ascii="Verdana" w:eastAsia="Arial Unicode MS" w:hAnsi="Verdana"/>
                <w:color w:val="000000"/>
                <w:sz w:val="20"/>
                <w:u w:color="000000"/>
              </w:rPr>
              <w:t>l</w:t>
            </w:r>
            <w:r w:rsidR="00DE5349">
              <w:rPr>
                <w:rFonts w:ascii="Verdana" w:eastAsia="Arial Unicode MS" w:hAnsi="Verdana"/>
                <w:color w:val="000000"/>
                <w:sz w:val="20"/>
                <w:u w:color="000000"/>
              </w:rPr>
              <w:t xml:space="preserve">es </w:t>
            </w:r>
            <w:r w:rsidR="00182742">
              <w:rPr>
                <w:rFonts w:ascii="Verdana" w:eastAsia="Arial Unicode MS" w:hAnsi="Verdana"/>
                <w:color w:val="000000"/>
                <w:sz w:val="20"/>
                <w:u w:color="000000"/>
              </w:rPr>
              <w:t xml:space="preserve">mag </w:t>
            </w:r>
            <w:r w:rsidR="00DE5349">
              <w:rPr>
                <w:rFonts w:ascii="Verdana" w:eastAsia="Arial Unicode MS" w:hAnsi="Verdana"/>
                <w:color w:val="000000"/>
                <w:sz w:val="20"/>
                <w:u w:color="000000"/>
              </w:rPr>
              <w:t>geven op een accommodatie met een veiligheidscertificaat. B</w:t>
            </w:r>
            <w:r w:rsidRPr="00A26954">
              <w:rPr>
                <w:rFonts w:ascii="Verdana" w:eastAsia="Arial Unicode MS" w:hAnsi="Verdana"/>
                <w:color w:val="000000"/>
                <w:sz w:val="20"/>
                <w:u w:color="000000"/>
              </w:rPr>
              <w:t xml:space="preserve">ij ongediplomeerde instructie wordt het VHC per direct ingetrokken. </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9B114A">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Instructeurs zijn in het bezit van een BHV diploma.</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Leswisselingen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Leswisselingen vinden op een ordelijke en veilige manier plaats. </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Op</w:t>
            </w:r>
            <w:r>
              <w:rPr>
                <w:rFonts w:ascii="Verdana" w:eastAsia="Arial Unicode MS" w:hAnsi="Verdana"/>
                <w:color w:val="000000"/>
                <w:sz w:val="20"/>
                <w:u w:color="000000"/>
              </w:rPr>
              <w:t>-</w:t>
            </w:r>
            <w:r w:rsidRPr="00A26954">
              <w:rPr>
                <w:rFonts w:ascii="Verdana" w:eastAsia="Arial Unicode MS" w:hAnsi="Verdana"/>
                <w:color w:val="000000"/>
                <w:sz w:val="20"/>
                <w:u w:color="000000"/>
              </w:rPr>
              <w:t xml:space="preserve"> en afstijgen op AC-lijn, voldoende afstand en hoofden in dezelfde richting.</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Bedrijfseigen paarden (lespaarden)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300020">
            <w:pPr>
              <w:rPr>
                <w:rFonts w:ascii="Verdana" w:hAnsi="Verdana"/>
                <w:u w:color="000000"/>
              </w:rPr>
            </w:pPr>
            <w:r w:rsidRPr="00C7126E">
              <w:rPr>
                <w:rFonts w:ascii="Verdana" w:eastAsia="Arial Unicode MS" w:hAnsi="Verdana"/>
                <w:color w:val="000000"/>
                <w:sz w:val="20"/>
                <w:u w:color="000000"/>
              </w:rPr>
              <w:t>Er worden maatregelen genomen om te voorkomen dat bedrijfseigen paarden die daar erg gevoelig voor zijn ‘te fris’ in de rijbaan komen.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color w:val="000000"/>
                <w:sz w:val="20"/>
                <w:u w:color="000000"/>
              </w:rPr>
              <w:t>Lespaarden worden alleen zonder toezicht gepoetst / opgezadeld wanneer men over voldoende deskundigheid beschikt.</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2941A4">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Voor beginners zijn aparte beginner</w:t>
            </w:r>
            <w:r w:rsidR="00604BF4">
              <w:rPr>
                <w:rFonts w:ascii="Verdana" w:eastAsia="Arial Unicode MS" w:hAnsi="Verdana"/>
                <w:i/>
                <w:color w:val="000000"/>
                <w:sz w:val="20"/>
                <w:u w:color="000000"/>
              </w:rPr>
              <w:t xml:space="preserve">s </w:t>
            </w:r>
            <w:r w:rsidRPr="00214726">
              <w:rPr>
                <w:rFonts w:ascii="Verdana" w:eastAsia="Arial Unicode MS" w:hAnsi="Verdana"/>
                <w:i/>
                <w:color w:val="000000"/>
                <w:sz w:val="20"/>
                <w:u w:color="000000"/>
              </w:rPr>
              <w:t>lessen.</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2941A4">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Verhuur hippische accommodatie voor hippische activiteiten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auto"/>
          </w:tcPr>
          <w:p w:rsidR="005B1CE4" w:rsidRPr="00A26954" w:rsidRDefault="005B1CE4" w:rsidP="009B114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In geval van verhuur blijft de certificaathouder verantwoordelijk voor de naleving van de aan het certificaat gestelde eisen.</w:t>
            </w:r>
          </w:p>
        </w:tc>
        <w:tc>
          <w:tcPr>
            <w:tcW w:w="1215" w:type="dxa"/>
            <w:shd w:val="clear" w:color="auto" w:fill="auto"/>
          </w:tcPr>
          <w:p w:rsidR="005B1CE4" w:rsidRPr="00A26954" w:rsidRDefault="005B1CE4" w:rsidP="0069679E">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69679E">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Bij verhuur of uitlening van de accommodatie, is er contractueel vastgelegd dat de gebruikers zich  conformeren aan de eisen van het Veiligheidscertificaat</w:t>
            </w:r>
            <w:r>
              <w:rPr>
                <w:rFonts w:ascii="Verdana" w:eastAsia="Arial Unicode MS" w:hAnsi="Verdana"/>
                <w:i/>
                <w:color w:val="000000"/>
                <w:sz w:val="20"/>
                <w:u w:color="000000"/>
              </w:rPr>
              <w:t>.</w:t>
            </w:r>
          </w:p>
        </w:tc>
        <w:tc>
          <w:tcPr>
            <w:tcW w:w="1215" w:type="dxa"/>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tcPr>
          <w:p w:rsidR="005B1CE4" w:rsidRPr="00A26954" w:rsidRDefault="005B1CE4" w:rsidP="0068524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Verhuur van aanspanningen</w:t>
            </w:r>
          </w:p>
        </w:tc>
        <w:tc>
          <w:tcPr>
            <w:tcW w:w="1215" w:type="dxa"/>
          </w:tcPr>
          <w:p w:rsidR="005B1CE4" w:rsidRPr="00A26954" w:rsidRDefault="005B1CE4">
            <w:pPr>
              <w:rPr>
                <w:rFonts w:ascii="Verdana" w:hAnsi="Verdana"/>
              </w:rPr>
            </w:pPr>
          </w:p>
        </w:tc>
      </w:tr>
      <w:tr w:rsidR="005B1CE4" w:rsidRPr="00A26954" w:rsidTr="005B1CE4">
        <w:tc>
          <w:tcPr>
            <w:tcW w:w="8646" w:type="dxa"/>
            <w:tcBorders>
              <w:bottom w:val="single" w:sz="4" w:space="0" w:color="auto"/>
            </w:tcBorders>
          </w:tcPr>
          <w:p w:rsidR="005B1CE4" w:rsidRPr="00A26954" w:rsidRDefault="005B1CE4" w:rsidP="00C7126E">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Bij verhuur van een aanspanning is er altijd een begeleider aanwezig die in het bezit is van een Koetsiersbewijs of FNRS menbewijs.</w:t>
            </w:r>
          </w:p>
        </w:tc>
        <w:tc>
          <w:tcPr>
            <w:tcW w:w="1215" w:type="dxa"/>
            <w:tcBorders>
              <w:bottom w:val="single" w:sz="4" w:space="0" w:color="auto"/>
            </w:tcBorders>
          </w:tcPr>
          <w:p w:rsidR="005B1CE4" w:rsidRPr="00A26954" w:rsidRDefault="005B1CE4">
            <w:pPr>
              <w:rPr>
                <w:rFonts w:ascii="Verdana" w:hAnsi="Verdana"/>
              </w:rPr>
            </w:pPr>
          </w:p>
        </w:tc>
      </w:tr>
      <w:tr w:rsidR="005B1CE4" w:rsidRPr="00A26954" w:rsidTr="005B1CE4">
        <w:tc>
          <w:tcPr>
            <w:tcW w:w="8646" w:type="dxa"/>
          </w:tcPr>
          <w:p w:rsidR="005B1CE4" w:rsidRPr="00A26954" w:rsidRDefault="005B1CE4" w:rsidP="0068524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Calamiteitenplan</w:t>
            </w:r>
          </w:p>
        </w:tc>
        <w:tc>
          <w:tcPr>
            <w:tcW w:w="1215" w:type="dxa"/>
          </w:tcPr>
          <w:p w:rsidR="005B1CE4" w:rsidRPr="00A26954" w:rsidRDefault="005B1CE4">
            <w:pPr>
              <w:rPr>
                <w:rFonts w:ascii="Verdana" w:hAnsi="Verdana"/>
              </w:rPr>
            </w:pPr>
          </w:p>
        </w:tc>
      </w:tr>
      <w:tr w:rsidR="005B1CE4" w:rsidRPr="00A26954" w:rsidTr="005B1CE4">
        <w:tc>
          <w:tcPr>
            <w:tcW w:w="8646" w:type="dxa"/>
          </w:tcPr>
          <w:p w:rsidR="005B1CE4" w:rsidRPr="00A26954" w:rsidRDefault="005B1CE4" w:rsidP="0043333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is een correc</w:t>
            </w:r>
            <w:r>
              <w:rPr>
                <w:rFonts w:ascii="Verdana" w:eastAsia="Arial Unicode MS" w:hAnsi="Verdana"/>
                <w:color w:val="000000"/>
                <w:sz w:val="20"/>
                <w:u w:color="000000"/>
              </w:rPr>
              <w:t>t calamiteitenplan aanwezig, dat</w:t>
            </w:r>
            <w:r w:rsidRPr="00A26954">
              <w:rPr>
                <w:rFonts w:ascii="Verdana" w:eastAsia="Arial Unicode MS" w:hAnsi="Verdana"/>
                <w:color w:val="000000"/>
                <w:sz w:val="20"/>
                <w:u w:color="000000"/>
              </w:rPr>
              <w:t xml:space="preserve"> is toegespitst op de accommodatie. Bijlage</w:t>
            </w:r>
            <w:r>
              <w:rPr>
                <w:rFonts w:ascii="Verdana" w:eastAsia="Arial Unicode MS" w:hAnsi="Verdana"/>
                <w:color w:val="000000"/>
                <w:sz w:val="20"/>
                <w:u w:color="000000"/>
              </w:rPr>
              <w:t xml:space="preserve"> 10.</w:t>
            </w:r>
          </w:p>
        </w:tc>
        <w:tc>
          <w:tcPr>
            <w:tcW w:w="1215" w:type="dxa"/>
          </w:tcPr>
          <w:p w:rsidR="005B1CE4" w:rsidRPr="00A26954" w:rsidRDefault="005B1CE4">
            <w:pPr>
              <w:rPr>
                <w:rFonts w:ascii="Verdana" w:hAnsi="Verdana"/>
              </w:rPr>
            </w:pPr>
          </w:p>
        </w:tc>
      </w:tr>
      <w:tr w:rsidR="005B1CE4" w:rsidRPr="00A26954" w:rsidTr="005B1CE4">
        <w:tc>
          <w:tcPr>
            <w:tcW w:w="8646" w:type="dxa"/>
          </w:tcPr>
          <w:p w:rsidR="005B1CE4" w:rsidRPr="00A26954" w:rsidRDefault="005B1CE4" w:rsidP="00685246">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Op de accommodatie is een telefoon aanwezig, dit mag ook een mobiele telefoon zijn.</w:t>
            </w:r>
          </w:p>
        </w:tc>
        <w:tc>
          <w:tcPr>
            <w:tcW w:w="1215" w:type="dxa"/>
          </w:tcPr>
          <w:p w:rsidR="005B1CE4" w:rsidRPr="00A26954" w:rsidRDefault="005B1CE4">
            <w:pPr>
              <w:rPr>
                <w:rFonts w:ascii="Verdana" w:hAnsi="Verdana"/>
              </w:rPr>
            </w:pPr>
          </w:p>
        </w:tc>
      </w:tr>
      <w:tr w:rsidR="005B1CE4" w:rsidRPr="00A26954" w:rsidTr="005B1CE4">
        <w:tc>
          <w:tcPr>
            <w:tcW w:w="8646" w:type="dxa"/>
            <w:shd w:val="clear" w:color="auto" w:fill="FDE9D9" w:themeFill="accent6" w:themeFillTint="33"/>
          </w:tcPr>
          <w:p w:rsidR="005B1CE4" w:rsidRPr="00214726" w:rsidRDefault="005B1CE4" w:rsidP="00685246">
            <w:pPr>
              <w:outlineLvl w:val="0"/>
              <w:rPr>
                <w:rFonts w:ascii="Verdana" w:eastAsia="Arial Unicode MS" w:hAnsi="Verdana"/>
                <w:i/>
                <w:sz w:val="20"/>
                <w:u w:color="000000"/>
              </w:rPr>
            </w:pPr>
            <w:r w:rsidRPr="00214726">
              <w:rPr>
                <w:rFonts w:ascii="Verdana" w:eastAsia="Arial Unicode MS" w:hAnsi="Verdana"/>
                <w:i/>
                <w:color w:val="000000"/>
                <w:sz w:val="20"/>
                <w:u w:color="000000"/>
              </w:rPr>
              <w:t>Aanbeveling: Indien ruiter of menner zelfstandig rijdt draagt deze een mobiele telefoon bij zich.</w:t>
            </w:r>
          </w:p>
        </w:tc>
        <w:tc>
          <w:tcPr>
            <w:tcW w:w="1215" w:type="dxa"/>
            <w:shd w:val="clear" w:color="auto" w:fill="FDE9D9" w:themeFill="accent6" w:themeFillTint="33"/>
          </w:tcPr>
          <w:p w:rsidR="005B1CE4" w:rsidRPr="00A26954" w:rsidRDefault="005B1CE4">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68524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Vluchtplan</w:t>
            </w:r>
          </w:p>
        </w:tc>
        <w:tc>
          <w:tcPr>
            <w:tcW w:w="1215" w:type="dxa"/>
            <w:tcBorders>
              <w:bottom w:val="single" w:sz="4" w:space="0" w:color="auto"/>
            </w:tcBorders>
            <w:shd w:val="clear" w:color="auto" w:fill="auto"/>
          </w:tcPr>
          <w:p w:rsidR="005B1CE4" w:rsidRPr="00A26954" w:rsidRDefault="005B1CE4">
            <w:pPr>
              <w:rPr>
                <w:rFonts w:ascii="Verdana" w:hAnsi="Verdana"/>
              </w:rPr>
            </w:pPr>
          </w:p>
        </w:tc>
      </w:tr>
      <w:tr w:rsidR="005B1CE4" w:rsidRPr="00A26954" w:rsidTr="005B1CE4">
        <w:trPr>
          <w:trHeight w:val="297"/>
        </w:trPr>
        <w:tc>
          <w:tcPr>
            <w:tcW w:w="8646" w:type="dxa"/>
            <w:shd w:val="clear" w:color="auto" w:fill="auto"/>
          </w:tcPr>
          <w:p w:rsidR="005B1CE4" w:rsidRPr="008B5384" w:rsidRDefault="005B1CE4" w:rsidP="008B5384">
            <w:pPr>
              <w:outlineLvl w:val="0"/>
            </w:pPr>
            <w:r w:rsidRPr="00A26954">
              <w:rPr>
                <w:rFonts w:ascii="Verdana" w:eastAsia="Arial Unicode MS" w:hAnsi="Verdana"/>
                <w:color w:val="000000"/>
                <w:sz w:val="20"/>
                <w:u w:color="000000"/>
              </w:rPr>
              <w:t xml:space="preserve">Op diverse centrale plaatsen hangen vluchtplannen met daarop nooduitgangen, vluchtwegen, verzamelplaats, blusapparaten, EHBO verbanddoos, hoofdafsluiter gas en water en hoofdschakelaar elektriciteit. Bovenstaande is op basis van pictogrammen met bijbehorende legenda aangebracht op de plattegrond. Tevens moet met een icoon zijn aangegeven waar de lezer zich bevindt. Op </w:t>
            </w:r>
            <w:hyperlink r:id="rId10" w:history="1">
              <w:r w:rsidRPr="00094526">
                <w:rPr>
                  <w:rStyle w:val="Hyperlink"/>
                  <w:rFonts w:ascii="Verdana" w:eastAsia="Arial Unicode MS" w:hAnsi="Verdana"/>
                  <w:sz w:val="20"/>
                  <w:u w:color="000000"/>
                </w:rPr>
                <w:t>www.veiligpaardrijden.nl</w:t>
              </w:r>
            </w:hyperlink>
            <w:r>
              <w:rPr>
                <w:rFonts w:ascii="Verdana" w:eastAsia="Arial Unicode MS" w:hAnsi="Verdana"/>
                <w:color w:val="000000"/>
                <w:sz w:val="20"/>
                <w:u w:color="000000"/>
              </w:rPr>
              <w:t xml:space="preserve"> </w:t>
            </w:r>
            <w:r w:rsidRPr="00A26954">
              <w:rPr>
                <w:rFonts w:ascii="Verdana" w:eastAsia="Arial Unicode MS" w:hAnsi="Verdana"/>
                <w:color w:val="000000"/>
                <w:sz w:val="20"/>
                <w:u w:color="000000"/>
              </w:rPr>
              <w:t xml:space="preserve">treft u onder </w:t>
            </w:r>
            <w:r>
              <w:rPr>
                <w:rFonts w:ascii="Verdana" w:eastAsia="Arial Unicode MS" w:hAnsi="Verdana"/>
                <w:color w:val="000000"/>
                <w:sz w:val="20"/>
                <w:u w:color="000000"/>
              </w:rPr>
              <w:t>D</w:t>
            </w:r>
            <w:r w:rsidRPr="00A26954">
              <w:rPr>
                <w:rFonts w:ascii="Verdana" w:eastAsia="Arial Unicode MS" w:hAnsi="Verdana"/>
                <w:color w:val="000000"/>
                <w:sz w:val="20"/>
                <w:u w:color="000000"/>
              </w:rPr>
              <w:t>ownloads de juiste pictogrammen aan</w:t>
            </w:r>
            <w:r>
              <w:rPr>
                <w:rFonts w:ascii="Verdana" w:eastAsia="Arial Unicode MS" w:hAnsi="Verdana"/>
                <w:color w:val="000000"/>
                <w:sz w:val="20"/>
                <w:u w:color="000000"/>
              </w:rPr>
              <w:t>.</w:t>
            </w:r>
          </w:p>
        </w:tc>
        <w:tc>
          <w:tcPr>
            <w:tcW w:w="1215" w:type="dxa"/>
            <w:shd w:val="clear" w:color="auto" w:fill="auto"/>
          </w:tcPr>
          <w:p w:rsidR="005B1CE4" w:rsidRPr="00A26954" w:rsidRDefault="005B1CE4">
            <w:pPr>
              <w:rPr>
                <w:rFonts w:ascii="Verdana" w:hAnsi="Verdana"/>
              </w:rPr>
            </w:pPr>
          </w:p>
        </w:tc>
      </w:tr>
      <w:tr w:rsidR="005B1CE4" w:rsidRPr="00A26954" w:rsidTr="005B1CE4">
        <w:tc>
          <w:tcPr>
            <w:tcW w:w="8646" w:type="dxa"/>
            <w:shd w:val="clear" w:color="auto" w:fill="auto"/>
          </w:tcPr>
          <w:p w:rsidR="005B1CE4" w:rsidRPr="00A26954" w:rsidRDefault="005B1CE4" w:rsidP="00685246">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Calamiteitenkaart</w:t>
            </w:r>
          </w:p>
        </w:tc>
        <w:tc>
          <w:tcPr>
            <w:tcW w:w="1215" w:type="dxa"/>
            <w:shd w:val="clear" w:color="auto" w:fill="auto"/>
          </w:tcPr>
          <w:p w:rsidR="005B1CE4" w:rsidRPr="00A26954" w:rsidRDefault="005B1CE4">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0D077B">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Er is een calamiteitenkaart aanwezig met NAW gegevens </w:t>
            </w:r>
            <w:r>
              <w:rPr>
                <w:rFonts w:ascii="Verdana" w:eastAsia="Arial Unicode MS" w:hAnsi="Verdana"/>
                <w:color w:val="000000"/>
                <w:sz w:val="20"/>
                <w:u w:color="000000"/>
              </w:rPr>
              <w:t xml:space="preserve">van de accommodatie </w:t>
            </w:r>
            <w:r w:rsidRPr="00A26954">
              <w:rPr>
                <w:rFonts w:ascii="Verdana" w:eastAsia="Arial Unicode MS" w:hAnsi="Verdana"/>
                <w:color w:val="000000"/>
                <w:sz w:val="20"/>
                <w:u w:color="000000"/>
              </w:rPr>
              <w:t>en telefoonnummers dierenarts. Bijlage</w:t>
            </w:r>
            <w:r>
              <w:rPr>
                <w:rFonts w:ascii="Verdana" w:eastAsia="Arial Unicode MS" w:hAnsi="Verdana"/>
                <w:color w:val="000000"/>
                <w:sz w:val="20"/>
                <w:u w:color="000000"/>
              </w:rPr>
              <w:t xml:space="preserve"> 11.</w:t>
            </w:r>
          </w:p>
        </w:tc>
        <w:tc>
          <w:tcPr>
            <w:tcW w:w="1215" w:type="dxa"/>
            <w:tcBorders>
              <w:bottom w:val="single" w:sz="4" w:space="0" w:color="auto"/>
            </w:tcBorders>
            <w:shd w:val="clear" w:color="auto" w:fill="auto"/>
          </w:tcPr>
          <w:p w:rsidR="005B1CE4" w:rsidRPr="00A26954" w:rsidRDefault="005B1CE4">
            <w:pPr>
              <w:rPr>
                <w:rFonts w:ascii="Verdana" w:hAnsi="Verdana"/>
              </w:rPr>
            </w:pPr>
          </w:p>
        </w:tc>
      </w:tr>
      <w:tr w:rsidR="005B1CE4" w:rsidRPr="00A26954" w:rsidTr="005B1CE4">
        <w:tc>
          <w:tcPr>
            <w:tcW w:w="8646" w:type="dxa"/>
            <w:tcBorders>
              <w:left w:val="nil"/>
              <w:bottom w:val="nil"/>
              <w:right w:val="nil"/>
            </w:tcBorders>
            <w:shd w:val="clear" w:color="auto" w:fill="auto"/>
          </w:tcPr>
          <w:p w:rsidR="005B1CE4" w:rsidRPr="00A26954" w:rsidRDefault="005B1CE4" w:rsidP="000D077B">
            <w:pPr>
              <w:outlineLvl w:val="0"/>
              <w:rPr>
                <w:rFonts w:ascii="Verdana" w:eastAsia="Arial Unicode MS" w:hAnsi="Verdana"/>
                <w:color w:val="000000"/>
                <w:sz w:val="20"/>
                <w:u w:color="000000"/>
              </w:rPr>
            </w:pPr>
          </w:p>
        </w:tc>
        <w:tc>
          <w:tcPr>
            <w:tcW w:w="1215" w:type="dxa"/>
            <w:tcBorders>
              <w:left w:val="nil"/>
              <w:bottom w:val="nil"/>
              <w:right w:val="nil"/>
            </w:tcBorders>
            <w:shd w:val="clear" w:color="auto" w:fill="auto"/>
          </w:tcPr>
          <w:p w:rsidR="005B1CE4" w:rsidRPr="00A26954" w:rsidRDefault="005B1CE4">
            <w:pPr>
              <w:rPr>
                <w:rFonts w:ascii="Verdana" w:hAnsi="Verdana"/>
              </w:rPr>
            </w:pPr>
          </w:p>
        </w:tc>
      </w:tr>
      <w:tr w:rsidR="005B1CE4" w:rsidRPr="00A26954" w:rsidTr="005B1CE4">
        <w:tc>
          <w:tcPr>
            <w:tcW w:w="8646" w:type="dxa"/>
            <w:tcBorders>
              <w:top w:val="nil"/>
              <w:left w:val="nil"/>
              <w:bottom w:val="nil"/>
              <w:right w:val="nil"/>
            </w:tcBorders>
            <w:shd w:val="clear" w:color="auto" w:fill="auto"/>
          </w:tcPr>
          <w:p w:rsidR="005B1CE4" w:rsidRPr="00A26954" w:rsidRDefault="005B1CE4" w:rsidP="000D077B">
            <w:pPr>
              <w:outlineLvl w:val="0"/>
              <w:rPr>
                <w:rFonts w:ascii="Verdana" w:eastAsia="Arial Unicode MS" w:hAnsi="Verdana"/>
                <w:color w:val="000000"/>
                <w:sz w:val="20"/>
                <w:u w:color="000000"/>
              </w:rPr>
            </w:pPr>
          </w:p>
        </w:tc>
        <w:tc>
          <w:tcPr>
            <w:tcW w:w="1215" w:type="dxa"/>
            <w:tcBorders>
              <w:top w:val="nil"/>
              <w:left w:val="nil"/>
              <w:bottom w:val="nil"/>
              <w:right w:val="nil"/>
            </w:tcBorders>
            <w:shd w:val="clear" w:color="auto" w:fill="auto"/>
          </w:tcPr>
          <w:p w:rsidR="005B1CE4" w:rsidRPr="00A26954" w:rsidRDefault="005B1CE4">
            <w:pPr>
              <w:rPr>
                <w:rFonts w:ascii="Verdana" w:hAnsi="Verdana"/>
              </w:rPr>
            </w:pPr>
          </w:p>
        </w:tc>
      </w:tr>
      <w:tr w:rsidR="005B1CE4" w:rsidRPr="00A26954" w:rsidTr="005B1CE4">
        <w:tc>
          <w:tcPr>
            <w:tcW w:w="8646" w:type="dxa"/>
            <w:tcBorders>
              <w:top w:val="nil"/>
              <w:left w:val="nil"/>
              <w:bottom w:val="nil"/>
              <w:right w:val="nil"/>
            </w:tcBorders>
            <w:shd w:val="clear" w:color="auto" w:fill="auto"/>
          </w:tcPr>
          <w:p w:rsidR="005B1CE4" w:rsidRPr="00A26954" w:rsidRDefault="005B1CE4" w:rsidP="000D077B">
            <w:pPr>
              <w:outlineLvl w:val="0"/>
              <w:rPr>
                <w:rFonts w:ascii="Verdana" w:eastAsia="Arial Unicode MS" w:hAnsi="Verdana"/>
                <w:color w:val="000000"/>
                <w:sz w:val="20"/>
                <w:u w:color="000000"/>
              </w:rPr>
            </w:pPr>
          </w:p>
        </w:tc>
        <w:tc>
          <w:tcPr>
            <w:tcW w:w="1215" w:type="dxa"/>
            <w:tcBorders>
              <w:top w:val="nil"/>
              <w:left w:val="nil"/>
              <w:bottom w:val="nil"/>
              <w:right w:val="nil"/>
            </w:tcBorders>
            <w:shd w:val="clear" w:color="auto" w:fill="auto"/>
          </w:tcPr>
          <w:p w:rsidR="005B1CE4" w:rsidRPr="00A26954" w:rsidRDefault="005B1CE4">
            <w:pPr>
              <w:rPr>
                <w:rFonts w:ascii="Verdana" w:hAnsi="Verdana"/>
              </w:rPr>
            </w:pPr>
          </w:p>
        </w:tc>
      </w:tr>
      <w:tr w:rsidR="005B1CE4" w:rsidRPr="00A26954" w:rsidTr="00D00D11">
        <w:tc>
          <w:tcPr>
            <w:tcW w:w="8646" w:type="dxa"/>
            <w:tcBorders>
              <w:top w:val="nil"/>
              <w:left w:val="nil"/>
              <w:bottom w:val="nil"/>
              <w:right w:val="nil"/>
            </w:tcBorders>
            <w:shd w:val="clear" w:color="auto" w:fill="auto"/>
          </w:tcPr>
          <w:p w:rsidR="005B1CE4" w:rsidRPr="00A26954" w:rsidRDefault="005B1CE4" w:rsidP="000D077B">
            <w:pPr>
              <w:outlineLvl w:val="0"/>
              <w:rPr>
                <w:rFonts w:ascii="Verdana" w:eastAsia="Arial Unicode MS" w:hAnsi="Verdana"/>
                <w:color w:val="000000"/>
                <w:sz w:val="20"/>
                <w:u w:color="000000"/>
              </w:rPr>
            </w:pPr>
          </w:p>
        </w:tc>
        <w:tc>
          <w:tcPr>
            <w:tcW w:w="1215" w:type="dxa"/>
            <w:tcBorders>
              <w:top w:val="nil"/>
              <w:left w:val="nil"/>
              <w:bottom w:val="nil"/>
              <w:right w:val="nil"/>
            </w:tcBorders>
            <w:shd w:val="clear" w:color="auto" w:fill="auto"/>
          </w:tcPr>
          <w:p w:rsidR="005B1CE4" w:rsidRPr="00A26954" w:rsidRDefault="005B1CE4">
            <w:pPr>
              <w:rPr>
                <w:rFonts w:ascii="Verdana" w:hAnsi="Verdana"/>
              </w:rPr>
            </w:pPr>
          </w:p>
        </w:tc>
      </w:tr>
      <w:tr w:rsidR="00D00D11" w:rsidRPr="00A26954" w:rsidTr="005B1CE4">
        <w:tc>
          <w:tcPr>
            <w:tcW w:w="8646" w:type="dxa"/>
            <w:tcBorders>
              <w:top w:val="nil"/>
              <w:left w:val="nil"/>
              <w:right w:val="nil"/>
            </w:tcBorders>
            <w:shd w:val="clear" w:color="auto" w:fill="auto"/>
          </w:tcPr>
          <w:p w:rsidR="00D00D11" w:rsidRPr="00A26954" w:rsidRDefault="00D00D11" w:rsidP="000D077B">
            <w:pPr>
              <w:outlineLvl w:val="0"/>
              <w:rPr>
                <w:rFonts w:ascii="Verdana" w:eastAsia="Arial Unicode MS" w:hAnsi="Verdana"/>
                <w:color w:val="000000"/>
                <w:sz w:val="20"/>
                <w:u w:color="000000"/>
              </w:rPr>
            </w:pPr>
          </w:p>
        </w:tc>
        <w:tc>
          <w:tcPr>
            <w:tcW w:w="1215" w:type="dxa"/>
            <w:tcBorders>
              <w:top w:val="nil"/>
              <w:left w:val="nil"/>
              <w:right w:val="nil"/>
            </w:tcBorders>
            <w:shd w:val="clear" w:color="auto" w:fill="auto"/>
          </w:tcPr>
          <w:p w:rsidR="00D00D11" w:rsidRPr="00A26954" w:rsidRDefault="00D00D11">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3277A2">
            <w:pPr>
              <w:rPr>
                <w:rFonts w:ascii="Verdana" w:hAnsi="Verdana"/>
                <w:b/>
                <w:sz w:val="20"/>
                <w:szCs w:val="20"/>
              </w:rPr>
            </w:pPr>
            <w:r w:rsidRPr="00A26954">
              <w:rPr>
                <w:rFonts w:ascii="Verdana" w:hAnsi="Verdana"/>
                <w:b/>
                <w:sz w:val="20"/>
                <w:szCs w:val="20"/>
              </w:rPr>
              <w:t>Bedrijfshulpverleners</w:t>
            </w:r>
          </w:p>
        </w:tc>
        <w:tc>
          <w:tcPr>
            <w:tcW w:w="1215" w:type="dxa"/>
            <w:tcBorders>
              <w:bottom w:val="single" w:sz="4" w:space="0" w:color="auto"/>
            </w:tcBorders>
            <w:shd w:val="clear" w:color="auto" w:fill="auto"/>
          </w:tcPr>
          <w:p w:rsidR="005B1CE4" w:rsidRPr="00A26954" w:rsidRDefault="005B1CE4" w:rsidP="00685246">
            <w:pPr>
              <w:rPr>
                <w:rFonts w:ascii="Verdana" w:hAnsi="Verdana"/>
                <w:b/>
              </w:rPr>
            </w:pPr>
            <w:r w:rsidRPr="00866E81">
              <w:rPr>
                <w:rFonts w:ascii="Verdana" w:hAnsi="Verdana"/>
                <w:b/>
                <w:sz w:val="20"/>
                <w:szCs w:val="20"/>
              </w:rPr>
              <w:t>Voldoet aan eis J/N</w:t>
            </w:r>
          </w:p>
        </w:tc>
      </w:tr>
      <w:tr w:rsidR="005B1CE4" w:rsidRPr="00A26954" w:rsidTr="005B1CE4">
        <w:tc>
          <w:tcPr>
            <w:tcW w:w="8646" w:type="dxa"/>
            <w:tcBorders>
              <w:bottom w:val="single" w:sz="4" w:space="0" w:color="auto"/>
            </w:tcBorders>
            <w:shd w:val="clear" w:color="auto" w:fill="auto"/>
          </w:tcPr>
          <w:p w:rsidR="005B1CE4" w:rsidRPr="00A26954" w:rsidRDefault="005B1CE4" w:rsidP="007C0A5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 xml:space="preserve">Het door de </w:t>
            </w:r>
            <w:r w:rsidR="00FF580F" w:rsidRPr="00A26954">
              <w:rPr>
                <w:rFonts w:ascii="Verdana" w:eastAsia="Arial Unicode MS" w:hAnsi="Verdana"/>
                <w:color w:val="000000"/>
                <w:sz w:val="20"/>
                <w:u w:color="000000"/>
              </w:rPr>
              <w:t>Arbowet</w:t>
            </w:r>
            <w:r w:rsidRPr="00A26954">
              <w:rPr>
                <w:rFonts w:ascii="Verdana" w:eastAsia="Arial Unicode MS" w:hAnsi="Verdana"/>
                <w:color w:val="000000"/>
                <w:sz w:val="20"/>
                <w:u w:color="000000"/>
              </w:rPr>
              <w:t xml:space="preserve"> voorgeschreven aantal bedrijfshulpverleners is aanwezig. Organisaties die volledig draaien op vrijwilligers hoeven niet over een BHV-er te beschikken, dit moet wel wanneer er minimaal 1 werknemer in dienst is.</w:t>
            </w:r>
          </w:p>
        </w:tc>
        <w:tc>
          <w:tcPr>
            <w:tcW w:w="1215" w:type="dxa"/>
            <w:tcBorders>
              <w:bottom w:val="single" w:sz="4" w:space="0" w:color="auto"/>
            </w:tcBorders>
            <w:shd w:val="clear" w:color="auto" w:fill="auto"/>
          </w:tcPr>
          <w:p w:rsidR="005B1CE4" w:rsidRPr="00A26954" w:rsidRDefault="005B1CE4">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7C0A5D">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Op vrijwilligers organisaties is minimaal 1 BHV-er aanwezig.</w:t>
            </w:r>
          </w:p>
        </w:tc>
        <w:tc>
          <w:tcPr>
            <w:tcW w:w="1215" w:type="dxa"/>
            <w:tcBorders>
              <w:bottom w:val="single" w:sz="4" w:space="0" w:color="auto"/>
            </w:tcBorders>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69679E">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EHBO verbanddoos</w:t>
            </w:r>
          </w:p>
        </w:tc>
        <w:tc>
          <w:tcPr>
            <w:tcW w:w="1215" w:type="dxa"/>
            <w:tcBorders>
              <w:bottom w:val="single" w:sz="4" w:space="0" w:color="auto"/>
            </w:tcBorders>
            <w:shd w:val="clear" w:color="auto" w:fill="auto"/>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7C0A5D">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De EHBO verbanddoos is compleet en voor een ieder toegankelijk.</w:t>
            </w:r>
          </w:p>
        </w:tc>
        <w:tc>
          <w:tcPr>
            <w:tcW w:w="1215" w:type="dxa"/>
            <w:tcBorders>
              <w:bottom w:val="single" w:sz="4" w:space="0" w:color="auto"/>
            </w:tcBorders>
            <w:shd w:val="clear" w:color="auto" w:fill="auto"/>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C7126E" w:rsidRDefault="005B1CE4" w:rsidP="007C0A5D">
            <w:pPr>
              <w:outlineLvl w:val="0"/>
              <w:rPr>
                <w:rFonts w:ascii="Verdana" w:eastAsia="Arial Unicode MS" w:hAnsi="Verdana"/>
                <w:i/>
                <w:color w:val="000000"/>
                <w:sz w:val="20"/>
                <w:u w:color="000000"/>
              </w:rPr>
            </w:pPr>
            <w:r w:rsidRPr="00C7126E">
              <w:rPr>
                <w:rFonts w:ascii="Verdana" w:eastAsia="Arial Unicode MS" w:hAnsi="Verdana"/>
                <w:i/>
                <w:color w:val="000000"/>
                <w:sz w:val="20"/>
                <w:u w:color="000000"/>
              </w:rPr>
              <w:t>Aanbeveling: Regelmatige controle EHBO verbanddoos middels EHBO checklist. Bijlage</w:t>
            </w:r>
            <w:r>
              <w:rPr>
                <w:rFonts w:ascii="Verdana" w:eastAsia="Arial Unicode MS" w:hAnsi="Verdana"/>
                <w:i/>
                <w:color w:val="000000"/>
                <w:sz w:val="20"/>
                <w:u w:color="000000"/>
              </w:rPr>
              <w:t xml:space="preserve"> 12.</w:t>
            </w:r>
          </w:p>
        </w:tc>
        <w:tc>
          <w:tcPr>
            <w:tcW w:w="1215" w:type="dxa"/>
            <w:tcBorders>
              <w:bottom w:val="single" w:sz="4" w:space="0" w:color="auto"/>
            </w:tcBorders>
            <w:shd w:val="clear" w:color="auto" w:fill="FDE9D9" w:themeFill="accent6" w:themeFillTint="33"/>
          </w:tcPr>
          <w:p w:rsidR="005B1CE4" w:rsidRPr="00A26954" w:rsidRDefault="005B1CE4" w:rsidP="0069679E">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43333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Kleine blusmiddelen</w:t>
            </w:r>
          </w:p>
        </w:tc>
        <w:tc>
          <w:tcPr>
            <w:tcW w:w="1215" w:type="dxa"/>
            <w:tcBorders>
              <w:bottom w:val="single" w:sz="4" w:space="0" w:color="auto"/>
            </w:tcBorders>
            <w:shd w:val="clear" w:color="auto" w:fill="auto"/>
          </w:tcPr>
          <w:p w:rsidR="005B1CE4" w:rsidRPr="00A26954" w:rsidRDefault="005B1CE4" w:rsidP="00AD14B8">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AD14B8">
            <w:pPr>
              <w:outlineLvl w:val="0"/>
              <w:rPr>
                <w:rFonts w:ascii="Verdana" w:eastAsia="Arial Unicode MS" w:hAnsi="Verdana"/>
                <w:i/>
                <w:color w:val="000000"/>
                <w:sz w:val="20"/>
                <w:u w:color="000000"/>
                <w:shd w:val="clear" w:color="auto" w:fill="B8CCE4" w:themeFill="accent1" w:themeFillTint="66"/>
              </w:rPr>
            </w:pPr>
            <w:r w:rsidRPr="00214726">
              <w:rPr>
                <w:rFonts w:ascii="Verdana" w:eastAsia="Arial Unicode MS" w:hAnsi="Verdana"/>
                <w:i/>
                <w:color w:val="000000"/>
                <w:sz w:val="20"/>
                <w:u w:color="000000"/>
              </w:rPr>
              <w:t>Aanbeveling: kleine blusmiddelen zijn aanwezig en tijdig gekeurd.</w:t>
            </w:r>
          </w:p>
        </w:tc>
        <w:tc>
          <w:tcPr>
            <w:tcW w:w="1215" w:type="dxa"/>
            <w:tcBorders>
              <w:bottom w:val="single" w:sz="4" w:space="0" w:color="auto"/>
            </w:tcBorders>
            <w:shd w:val="clear" w:color="auto" w:fill="FDE9D9" w:themeFill="accent6" w:themeFillTint="33"/>
          </w:tcPr>
          <w:p w:rsidR="005B1CE4" w:rsidRPr="00A26954" w:rsidRDefault="005B1CE4" w:rsidP="00AD14B8">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43333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Ongevallenregister</w:t>
            </w:r>
          </w:p>
        </w:tc>
        <w:tc>
          <w:tcPr>
            <w:tcW w:w="1215" w:type="dxa"/>
            <w:tcBorders>
              <w:bottom w:val="single" w:sz="4" w:space="0" w:color="auto"/>
            </w:tcBorders>
            <w:shd w:val="clear" w:color="auto" w:fill="auto"/>
          </w:tcPr>
          <w:p w:rsidR="005B1CE4" w:rsidRPr="00A26954" w:rsidRDefault="005B1CE4" w:rsidP="00AD14B8">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582248">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Er wordt een ongevallenregistratie bijgehouden. Bijlage</w:t>
            </w:r>
            <w:r>
              <w:rPr>
                <w:rFonts w:ascii="Verdana" w:eastAsia="Arial Unicode MS" w:hAnsi="Verdana"/>
                <w:i/>
                <w:color w:val="000000"/>
                <w:sz w:val="20"/>
                <w:u w:color="000000"/>
              </w:rPr>
              <w:t xml:space="preserve"> 13.</w:t>
            </w:r>
          </w:p>
        </w:tc>
        <w:tc>
          <w:tcPr>
            <w:tcW w:w="1215" w:type="dxa"/>
            <w:tcBorders>
              <w:bottom w:val="single" w:sz="4" w:space="0" w:color="auto"/>
            </w:tcBorders>
            <w:shd w:val="clear" w:color="auto" w:fill="FDE9D9" w:themeFill="accent6" w:themeFillTint="33"/>
          </w:tcPr>
          <w:p w:rsidR="005B1CE4" w:rsidRPr="00A26954" w:rsidRDefault="005B1CE4" w:rsidP="00582248">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43333A">
            <w:pPr>
              <w:outlineLvl w:val="0"/>
              <w:rPr>
                <w:rFonts w:ascii="Verdana" w:eastAsia="Arial Unicode MS" w:hAnsi="Verdana"/>
                <w:b/>
                <w:color w:val="000000"/>
                <w:sz w:val="20"/>
                <w:u w:color="000000"/>
              </w:rPr>
            </w:pPr>
            <w:r w:rsidRPr="00A26954">
              <w:rPr>
                <w:rFonts w:ascii="Verdana" w:eastAsia="Arial Unicode MS" w:hAnsi="Verdana"/>
                <w:b/>
                <w:color w:val="000000"/>
                <w:sz w:val="20"/>
                <w:u w:color="000000"/>
              </w:rPr>
              <w:t>Klachtenprocedure</w:t>
            </w:r>
          </w:p>
        </w:tc>
        <w:tc>
          <w:tcPr>
            <w:tcW w:w="1215" w:type="dxa"/>
            <w:tcBorders>
              <w:bottom w:val="single" w:sz="4" w:space="0" w:color="auto"/>
            </w:tcBorders>
            <w:shd w:val="clear" w:color="auto" w:fill="auto"/>
          </w:tcPr>
          <w:p w:rsidR="005B1CE4" w:rsidRPr="00A26954" w:rsidRDefault="005B1CE4" w:rsidP="00582248">
            <w:pPr>
              <w:rPr>
                <w:rFonts w:ascii="Verdana" w:hAnsi="Verdana"/>
              </w:rPr>
            </w:pPr>
          </w:p>
        </w:tc>
      </w:tr>
      <w:tr w:rsidR="005B1CE4" w:rsidRPr="00A26954" w:rsidTr="005B1CE4">
        <w:tc>
          <w:tcPr>
            <w:tcW w:w="8646" w:type="dxa"/>
            <w:tcBorders>
              <w:bottom w:val="single" w:sz="4" w:space="0" w:color="auto"/>
            </w:tcBorders>
            <w:shd w:val="clear" w:color="auto" w:fill="auto"/>
          </w:tcPr>
          <w:p w:rsidR="005B1CE4" w:rsidRPr="00A26954" w:rsidRDefault="005B1CE4" w:rsidP="0043333A">
            <w:pPr>
              <w:outlineLvl w:val="0"/>
              <w:rPr>
                <w:rFonts w:ascii="Verdana" w:eastAsia="Arial Unicode MS" w:hAnsi="Verdana"/>
                <w:color w:val="000000"/>
                <w:sz w:val="20"/>
                <w:u w:color="000000"/>
              </w:rPr>
            </w:pPr>
            <w:r w:rsidRPr="00A26954">
              <w:rPr>
                <w:rFonts w:ascii="Verdana" w:eastAsia="Arial Unicode MS" w:hAnsi="Verdana"/>
                <w:color w:val="000000"/>
                <w:sz w:val="20"/>
                <w:u w:color="000000"/>
              </w:rPr>
              <w:t>Er is een klachtenprocedure voor zaken die de veiligheid betreffen.</w:t>
            </w:r>
            <w:r>
              <w:rPr>
                <w:rFonts w:ascii="Verdana" w:eastAsia="Arial Unicode MS" w:hAnsi="Verdana"/>
                <w:color w:val="000000"/>
                <w:sz w:val="20"/>
                <w:u w:color="000000"/>
              </w:rPr>
              <w:t xml:space="preserve"> Bijlage 14.</w:t>
            </w:r>
          </w:p>
        </w:tc>
        <w:tc>
          <w:tcPr>
            <w:tcW w:w="1215" w:type="dxa"/>
            <w:tcBorders>
              <w:bottom w:val="single" w:sz="4" w:space="0" w:color="auto"/>
            </w:tcBorders>
            <w:shd w:val="clear" w:color="auto" w:fill="auto"/>
          </w:tcPr>
          <w:p w:rsidR="005B1CE4" w:rsidRPr="00A26954" w:rsidRDefault="005B1CE4" w:rsidP="00582248">
            <w:pPr>
              <w:rPr>
                <w:rFonts w:ascii="Verdana" w:hAnsi="Verdana"/>
              </w:rPr>
            </w:pPr>
          </w:p>
        </w:tc>
      </w:tr>
      <w:tr w:rsidR="005B1CE4" w:rsidRPr="00A26954" w:rsidTr="005B1CE4">
        <w:trPr>
          <w:trHeight w:val="324"/>
        </w:trPr>
        <w:tc>
          <w:tcPr>
            <w:tcW w:w="8646" w:type="dxa"/>
            <w:tcBorders>
              <w:bottom w:val="single" w:sz="4" w:space="0" w:color="auto"/>
            </w:tcBorders>
            <w:shd w:val="clear" w:color="auto" w:fill="auto"/>
          </w:tcPr>
          <w:p w:rsidR="005B1CE4" w:rsidRPr="00A26954" w:rsidRDefault="005B1CE4" w:rsidP="001575EA">
            <w:pPr>
              <w:rPr>
                <w:rFonts w:ascii="Verdana" w:eastAsia="Arial Unicode MS" w:hAnsi="Verdana"/>
                <w:b/>
                <w:color w:val="000000"/>
                <w:sz w:val="20"/>
                <w:u w:color="000000"/>
              </w:rPr>
            </w:pPr>
            <w:r w:rsidRPr="00A26954">
              <w:rPr>
                <w:rFonts w:ascii="Verdana" w:eastAsia="Arial Unicode MS" w:hAnsi="Verdana"/>
                <w:b/>
                <w:color w:val="000000"/>
                <w:sz w:val="20"/>
                <w:u w:color="000000"/>
              </w:rPr>
              <w:t xml:space="preserve">Preventiemedewerker (veiligheidscoördinator) </w:t>
            </w:r>
          </w:p>
        </w:tc>
        <w:tc>
          <w:tcPr>
            <w:tcW w:w="1215" w:type="dxa"/>
            <w:tcBorders>
              <w:bottom w:val="single" w:sz="4" w:space="0" w:color="auto"/>
            </w:tcBorders>
            <w:shd w:val="clear" w:color="auto" w:fill="auto"/>
          </w:tcPr>
          <w:p w:rsidR="005B1CE4" w:rsidRPr="00A26954" w:rsidRDefault="005B1CE4" w:rsidP="00582248">
            <w:pPr>
              <w:rPr>
                <w:rFonts w:ascii="Verdana" w:hAnsi="Verdana"/>
              </w:rPr>
            </w:pPr>
          </w:p>
        </w:tc>
      </w:tr>
      <w:tr w:rsidR="005B1CE4" w:rsidRPr="00A26954" w:rsidTr="005B1CE4">
        <w:trPr>
          <w:trHeight w:val="102"/>
        </w:trPr>
        <w:tc>
          <w:tcPr>
            <w:tcW w:w="8646" w:type="dxa"/>
            <w:tcBorders>
              <w:bottom w:val="single" w:sz="4" w:space="0" w:color="auto"/>
            </w:tcBorders>
            <w:shd w:val="clear" w:color="auto" w:fill="FDE9D9" w:themeFill="accent6" w:themeFillTint="33"/>
          </w:tcPr>
          <w:p w:rsidR="005B1CE4" w:rsidRPr="00214726" w:rsidRDefault="005B1CE4" w:rsidP="00582248">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 xml:space="preserve">Aanbeveling: De certificaathouder of een door hem aan te wijzen medewerker fungeert als preventiemedewerker en deze verricht alle taken zoals vermeld in het handboek. </w:t>
            </w:r>
          </w:p>
        </w:tc>
        <w:tc>
          <w:tcPr>
            <w:tcW w:w="1215" w:type="dxa"/>
            <w:tcBorders>
              <w:bottom w:val="single" w:sz="4" w:space="0" w:color="auto"/>
            </w:tcBorders>
            <w:shd w:val="clear" w:color="auto" w:fill="FDE9D9" w:themeFill="accent6" w:themeFillTint="33"/>
          </w:tcPr>
          <w:p w:rsidR="005B1CE4" w:rsidRPr="00A26954" w:rsidRDefault="005B1CE4" w:rsidP="00582248">
            <w:pPr>
              <w:rPr>
                <w:rFonts w:ascii="Verdana" w:hAnsi="Verdana"/>
              </w:rPr>
            </w:pPr>
          </w:p>
        </w:tc>
      </w:tr>
      <w:tr w:rsidR="005B1CE4" w:rsidRPr="00A26954" w:rsidTr="005B1CE4">
        <w:tc>
          <w:tcPr>
            <w:tcW w:w="8646" w:type="dxa"/>
            <w:tcBorders>
              <w:bottom w:val="single" w:sz="4" w:space="0" w:color="auto"/>
            </w:tcBorders>
            <w:shd w:val="clear" w:color="auto" w:fill="FDE9D9" w:themeFill="accent6" w:themeFillTint="33"/>
          </w:tcPr>
          <w:p w:rsidR="005B1CE4" w:rsidRPr="00214726" w:rsidRDefault="005B1CE4" w:rsidP="007047B9">
            <w:pPr>
              <w:outlineLvl w:val="0"/>
              <w:rPr>
                <w:rFonts w:ascii="Verdana" w:eastAsia="Arial Unicode MS" w:hAnsi="Verdana"/>
                <w:i/>
                <w:color w:val="000000"/>
                <w:sz w:val="20"/>
                <w:u w:color="000000"/>
              </w:rPr>
            </w:pPr>
            <w:r w:rsidRPr="00214726">
              <w:rPr>
                <w:rFonts w:ascii="Verdana" w:eastAsia="Arial Unicode MS" w:hAnsi="Verdana"/>
                <w:i/>
                <w:color w:val="000000"/>
                <w:sz w:val="20"/>
                <w:u w:color="000000"/>
              </w:rPr>
              <w:t>Aanbeveling: De certificaathouder bespreekt 1x per kwartaal de veiligheidssituatie binnen het bedrijf met de medewerkers en vrijwilligers en legt dit vast in notulen. Bijlage</w:t>
            </w:r>
            <w:r>
              <w:rPr>
                <w:rFonts w:ascii="Verdana" w:eastAsia="Arial Unicode MS" w:hAnsi="Verdana"/>
                <w:i/>
                <w:color w:val="000000"/>
                <w:sz w:val="20"/>
                <w:u w:color="000000"/>
              </w:rPr>
              <w:t xml:space="preserve"> 15.</w:t>
            </w:r>
          </w:p>
        </w:tc>
        <w:tc>
          <w:tcPr>
            <w:tcW w:w="1215" w:type="dxa"/>
            <w:tcBorders>
              <w:bottom w:val="single" w:sz="4" w:space="0" w:color="auto"/>
            </w:tcBorders>
            <w:shd w:val="clear" w:color="auto" w:fill="FDE9D9" w:themeFill="accent6" w:themeFillTint="33"/>
          </w:tcPr>
          <w:p w:rsidR="005B1CE4" w:rsidRPr="00A26954" w:rsidRDefault="005B1CE4" w:rsidP="00D94F82">
            <w:pPr>
              <w:rPr>
                <w:rFonts w:ascii="Verdana" w:hAnsi="Verdana"/>
              </w:rPr>
            </w:pPr>
          </w:p>
        </w:tc>
      </w:tr>
      <w:tr w:rsidR="005B1CE4" w:rsidRPr="00A26954" w:rsidTr="005B1CE4">
        <w:trPr>
          <w:trHeight w:val="70"/>
        </w:trPr>
        <w:tc>
          <w:tcPr>
            <w:tcW w:w="8646" w:type="dxa"/>
            <w:shd w:val="clear" w:color="auto" w:fill="auto"/>
          </w:tcPr>
          <w:p w:rsidR="005B1CE4" w:rsidRPr="00A26954" w:rsidRDefault="005B1CE4" w:rsidP="009F4A92">
            <w:pPr>
              <w:outlineLvl w:val="0"/>
              <w:rPr>
                <w:rFonts w:ascii="Verdana" w:eastAsia="Arial Unicode MS" w:hAnsi="Verdana"/>
                <w:b/>
                <w:color w:val="000000"/>
                <w:sz w:val="20"/>
                <w:szCs w:val="20"/>
                <w:u w:color="000000"/>
              </w:rPr>
            </w:pPr>
            <w:r w:rsidRPr="00A26954">
              <w:rPr>
                <w:rFonts w:ascii="Verdana" w:eastAsia="Arial Unicode MS" w:hAnsi="Verdana"/>
                <w:b/>
                <w:color w:val="000000"/>
                <w:sz w:val="20"/>
                <w:szCs w:val="20"/>
                <w:u w:color="000000"/>
              </w:rPr>
              <w:t>Meldingsplicht</w:t>
            </w:r>
          </w:p>
        </w:tc>
        <w:tc>
          <w:tcPr>
            <w:tcW w:w="1215" w:type="dxa"/>
            <w:shd w:val="clear" w:color="auto" w:fill="auto"/>
          </w:tcPr>
          <w:p w:rsidR="005B1CE4" w:rsidRPr="00A26954" w:rsidRDefault="005B1CE4" w:rsidP="00D94F82">
            <w:pPr>
              <w:rPr>
                <w:rFonts w:ascii="Verdana" w:hAnsi="Verdana"/>
                <w:sz w:val="20"/>
                <w:szCs w:val="20"/>
              </w:rPr>
            </w:pPr>
          </w:p>
        </w:tc>
      </w:tr>
      <w:tr w:rsidR="005B1CE4" w:rsidRPr="00A26954" w:rsidTr="005B1CE4">
        <w:trPr>
          <w:trHeight w:val="70"/>
        </w:trPr>
        <w:tc>
          <w:tcPr>
            <w:tcW w:w="8646" w:type="dxa"/>
            <w:shd w:val="clear" w:color="auto" w:fill="auto"/>
          </w:tcPr>
          <w:p w:rsidR="005B1CE4" w:rsidRPr="00A26954" w:rsidRDefault="005B1CE4" w:rsidP="009F4A92">
            <w:pPr>
              <w:outlineLvl w:val="0"/>
              <w:rPr>
                <w:rFonts w:ascii="Verdana" w:eastAsia="Arial Unicode MS" w:hAnsi="Verdana"/>
                <w:color w:val="000000"/>
                <w:sz w:val="20"/>
                <w:szCs w:val="20"/>
                <w:u w:color="000000"/>
              </w:rPr>
            </w:pPr>
            <w:r w:rsidRPr="00A26954">
              <w:rPr>
                <w:rFonts w:ascii="Verdana" w:eastAsia="Arial Unicode MS" w:hAnsi="Verdana"/>
                <w:color w:val="000000"/>
                <w:sz w:val="20"/>
                <w:szCs w:val="20"/>
                <w:u w:color="000000"/>
              </w:rPr>
              <w:t>De inspecteur heeft een meldingsplicht wanneer aan alle eisen wordt voldaan maar wanneer de algehele veiligheid niet voldoende gewaarborgd wordt.</w:t>
            </w:r>
          </w:p>
        </w:tc>
        <w:tc>
          <w:tcPr>
            <w:tcW w:w="1215" w:type="dxa"/>
            <w:shd w:val="clear" w:color="auto" w:fill="auto"/>
          </w:tcPr>
          <w:p w:rsidR="005B1CE4" w:rsidRPr="00A26954" w:rsidRDefault="005B1CE4" w:rsidP="00D94F82">
            <w:pPr>
              <w:rPr>
                <w:rFonts w:ascii="Verdana" w:hAnsi="Verdana"/>
                <w:sz w:val="20"/>
                <w:szCs w:val="20"/>
              </w:rPr>
            </w:pPr>
          </w:p>
        </w:tc>
      </w:tr>
      <w:tr w:rsidR="005B1CE4" w:rsidRPr="00A26954" w:rsidTr="005B1CE4">
        <w:trPr>
          <w:trHeight w:val="70"/>
        </w:trPr>
        <w:tc>
          <w:tcPr>
            <w:tcW w:w="8646" w:type="dxa"/>
            <w:shd w:val="clear" w:color="auto" w:fill="auto"/>
          </w:tcPr>
          <w:p w:rsidR="005B1CE4" w:rsidRPr="00A26954" w:rsidRDefault="005B1CE4" w:rsidP="009F4A92">
            <w:pPr>
              <w:outlineLvl w:val="0"/>
              <w:rPr>
                <w:rFonts w:ascii="Verdana" w:eastAsia="Arial Unicode MS" w:hAnsi="Verdana"/>
                <w:b/>
                <w:color w:val="000000"/>
                <w:sz w:val="20"/>
                <w:szCs w:val="20"/>
                <w:u w:color="000000"/>
              </w:rPr>
            </w:pPr>
            <w:r w:rsidRPr="00A26954">
              <w:rPr>
                <w:rFonts w:ascii="Verdana" w:eastAsia="Arial Unicode MS" w:hAnsi="Verdana"/>
                <w:b/>
                <w:color w:val="000000"/>
                <w:sz w:val="20"/>
                <w:szCs w:val="20"/>
                <w:u w:color="000000"/>
              </w:rPr>
              <w:t>Inspectiemap</w:t>
            </w:r>
          </w:p>
        </w:tc>
        <w:tc>
          <w:tcPr>
            <w:tcW w:w="1215" w:type="dxa"/>
            <w:shd w:val="clear" w:color="auto" w:fill="auto"/>
          </w:tcPr>
          <w:p w:rsidR="005B1CE4" w:rsidRPr="00A26954" w:rsidRDefault="005B1CE4" w:rsidP="00D94F82">
            <w:pPr>
              <w:rPr>
                <w:rFonts w:ascii="Verdana" w:hAnsi="Verdana"/>
                <w:sz w:val="20"/>
                <w:szCs w:val="20"/>
              </w:rPr>
            </w:pPr>
          </w:p>
        </w:tc>
      </w:tr>
      <w:tr w:rsidR="005B1CE4" w:rsidRPr="00A26954" w:rsidTr="005B1CE4">
        <w:trPr>
          <w:trHeight w:val="70"/>
        </w:trPr>
        <w:tc>
          <w:tcPr>
            <w:tcW w:w="8646" w:type="dxa"/>
            <w:tcBorders>
              <w:bottom w:val="single" w:sz="4" w:space="0" w:color="auto"/>
            </w:tcBorders>
            <w:shd w:val="clear" w:color="auto" w:fill="auto"/>
          </w:tcPr>
          <w:p w:rsidR="005B1CE4" w:rsidRPr="00A26954" w:rsidRDefault="005B1CE4" w:rsidP="009F4A92">
            <w:pPr>
              <w:outlineLvl w:val="0"/>
              <w:rPr>
                <w:rFonts w:ascii="Verdana" w:eastAsia="Arial Unicode MS" w:hAnsi="Verdana"/>
                <w:color w:val="000000"/>
                <w:sz w:val="20"/>
                <w:szCs w:val="20"/>
                <w:u w:color="000000"/>
              </w:rPr>
            </w:pPr>
            <w:r w:rsidRPr="00A26954">
              <w:rPr>
                <w:rFonts w:ascii="Verdana" w:eastAsia="Arial Unicode MS" w:hAnsi="Verdana"/>
                <w:color w:val="000000"/>
                <w:sz w:val="20"/>
                <w:szCs w:val="20"/>
                <w:u w:color="000000"/>
              </w:rPr>
              <w:t>Voor een vlot verloop van de keuring is de inspectiemap welke u van Stichting Veilige Paardensport krijgt aangeboden volledig en op de accommodatie aanwezig.</w:t>
            </w:r>
          </w:p>
        </w:tc>
        <w:tc>
          <w:tcPr>
            <w:tcW w:w="1215" w:type="dxa"/>
            <w:tcBorders>
              <w:bottom w:val="single" w:sz="4" w:space="0" w:color="auto"/>
            </w:tcBorders>
            <w:shd w:val="clear" w:color="auto" w:fill="auto"/>
          </w:tcPr>
          <w:p w:rsidR="005B1CE4" w:rsidRPr="00A26954" w:rsidRDefault="005B1CE4" w:rsidP="00D94F82">
            <w:pPr>
              <w:rPr>
                <w:rFonts w:ascii="Verdana" w:hAnsi="Verdana"/>
                <w:sz w:val="20"/>
                <w:szCs w:val="20"/>
              </w:rPr>
            </w:pPr>
          </w:p>
        </w:tc>
      </w:tr>
    </w:tbl>
    <w:p w:rsidR="00323EC6" w:rsidRDefault="00323EC6"/>
    <w:p w:rsidR="004468C5" w:rsidRDefault="004468C5"/>
    <w:p w:rsidR="004468C5" w:rsidRDefault="004468C5"/>
    <w:p w:rsidR="002F2BFA" w:rsidRDefault="002F2BFA"/>
    <w:p w:rsidR="004468C5" w:rsidRDefault="004468C5"/>
    <w:p w:rsidR="004468C5" w:rsidRDefault="004468C5"/>
    <w:p w:rsidR="004468C5" w:rsidRDefault="004468C5"/>
    <w:p w:rsidR="004468C5" w:rsidRDefault="004468C5"/>
    <w:p w:rsidR="004468C5" w:rsidRDefault="004468C5"/>
    <w:p w:rsidR="004468C5" w:rsidRDefault="004468C5"/>
    <w:p w:rsidR="004468C5" w:rsidRDefault="004468C5"/>
    <w:p w:rsidR="002F2BFA" w:rsidRDefault="002F2BFA" w:rsidP="002F2BFA">
      <w:pPr>
        <w:pBdr>
          <w:bottom w:val="single" w:sz="4" w:space="1" w:color="auto"/>
        </w:pBdr>
      </w:pPr>
    </w:p>
    <w:sectPr w:rsidR="002F2BFA" w:rsidSect="00F94A8B">
      <w:headerReference w:type="default" r:id="rId11"/>
      <w:footerReference w:type="default" r:id="rId12"/>
      <w:pgSz w:w="11906" w:h="16838"/>
      <w:pgMar w:top="18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49" w:rsidRDefault="00DE5349" w:rsidP="003277A2">
      <w:pPr>
        <w:spacing w:after="0" w:line="240" w:lineRule="auto"/>
      </w:pPr>
      <w:r>
        <w:separator/>
      </w:r>
    </w:p>
  </w:endnote>
  <w:endnote w:type="continuationSeparator" w:id="0">
    <w:p w:rsidR="00DE5349" w:rsidRDefault="00DE5349" w:rsidP="0032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iryo UI">
    <w:panose1 w:val="020B0604030504040204"/>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732630"/>
      <w:docPartObj>
        <w:docPartGallery w:val="Page Numbers (Bottom of Page)"/>
        <w:docPartUnique/>
      </w:docPartObj>
    </w:sdtPr>
    <w:sdtContent>
      <w:sdt>
        <w:sdtPr>
          <w:id w:val="483073153"/>
          <w:docPartObj>
            <w:docPartGallery w:val="Page Numbers (Top of Page)"/>
            <w:docPartUnique/>
          </w:docPartObj>
        </w:sdtPr>
        <w:sdtContent>
          <w:p w:rsidR="00DE5349" w:rsidRDefault="00DE5349">
            <w:pPr>
              <w:pStyle w:val="Voettekst"/>
              <w:jc w:val="right"/>
            </w:pPr>
            <w:r>
              <w:t xml:space="preserve">Pagina </w:t>
            </w:r>
            <w:r>
              <w:rPr>
                <w:b/>
                <w:sz w:val="24"/>
                <w:szCs w:val="24"/>
              </w:rPr>
              <w:fldChar w:fldCharType="begin"/>
            </w:r>
            <w:r>
              <w:rPr>
                <w:b/>
              </w:rPr>
              <w:instrText>PAGE</w:instrText>
            </w:r>
            <w:r>
              <w:rPr>
                <w:b/>
                <w:sz w:val="24"/>
                <w:szCs w:val="24"/>
              </w:rPr>
              <w:fldChar w:fldCharType="separate"/>
            </w:r>
            <w:r w:rsidR="00182742">
              <w:rPr>
                <w:b/>
                <w:noProof/>
              </w:rPr>
              <w:t>4</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182742">
              <w:rPr>
                <w:b/>
                <w:noProof/>
              </w:rPr>
              <w:t>8</w:t>
            </w:r>
            <w:r>
              <w:rPr>
                <w:b/>
                <w:sz w:val="24"/>
                <w:szCs w:val="24"/>
              </w:rPr>
              <w:fldChar w:fldCharType="end"/>
            </w:r>
          </w:p>
        </w:sdtContent>
      </w:sdt>
    </w:sdtContent>
  </w:sdt>
  <w:p w:rsidR="00DE5349" w:rsidRPr="004468C5" w:rsidRDefault="00DE5349">
    <w:pPr>
      <w:pStyle w:val="Voettekst"/>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49" w:rsidRDefault="00DE5349" w:rsidP="003277A2">
      <w:pPr>
        <w:spacing w:after="0" w:line="240" w:lineRule="auto"/>
      </w:pPr>
      <w:r>
        <w:separator/>
      </w:r>
    </w:p>
  </w:footnote>
  <w:footnote w:type="continuationSeparator" w:id="0">
    <w:p w:rsidR="00DE5349" w:rsidRDefault="00DE5349" w:rsidP="00327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49" w:rsidRPr="00F94A8B" w:rsidRDefault="00DE5349" w:rsidP="00F94A8B">
    <w:pPr>
      <w:pStyle w:val="Koptekst"/>
      <w:jc w:val="right"/>
      <w:rPr>
        <w:rFonts w:ascii="Verdana" w:hAnsi="Verdana"/>
        <w:sz w:val="18"/>
        <w:szCs w:val="18"/>
      </w:rPr>
    </w:pPr>
    <w:r>
      <w:rPr>
        <w:rFonts w:ascii="Verdana" w:hAnsi="Verdana"/>
        <w:sz w:val="18"/>
        <w:szCs w:val="18"/>
      </w:rPr>
      <w:t>Versie 2</w:t>
    </w:r>
  </w:p>
  <w:p w:rsidR="00DE5349" w:rsidRDefault="00DE53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6.5pt;height:226.5pt" o:bullet="t">
        <v:imagedata r:id="rId1" o:title="Logo- zwart"/>
      </v:shape>
    </w:pict>
  </w:numPicBullet>
  <w:abstractNum w:abstractNumId="0" w15:restartNumberingAfterBreak="0">
    <w:nsid w:val="25707ECB"/>
    <w:multiLevelType w:val="hybridMultilevel"/>
    <w:tmpl w:val="0BC4D5CE"/>
    <w:lvl w:ilvl="0" w:tplc="D102F26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1E"/>
    <w:rsid w:val="00094AA3"/>
    <w:rsid w:val="000B3AB0"/>
    <w:rsid w:val="000D077B"/>
    <w:rsid w:val="000D5688"/>
    <w:rsid w:val="001056CC"/>
    <w:rsid w:val="0011638E"/>
    <w:rsid w:val="00154F31"/>
    <w:rsid w:val="001575EA"/>
    <w:rsid w:val="00182742"/>
    <w:rsid w:val="00194F38"/>
    <w:rsid w:val="001A0333"/>
    <w:rsid w:val="001C2420"/>
    <w:rsid w:val="001D3B06"/>
    <w:rsid w:val="001F2490"/>
    <w:rsid w:val="001F55EC"/>
    <w:rsid w:val="00207B88"/>
    <w:rsid w:val="00214726"/>
    <w:rsid w:val="0025240C"/>
    <w:rsid w:val="00257495"/>
    <w:rsid w:val="00267671"/>
    <w:rsid w:val="002941A4"/>
    <w:rsid w:val="002A7419"/>
    <w:rsid w:val="002B300A"/>
    <w:rsid w:val="002B3736"/>
    <w:rsid w:val="002B5C31"/>
    <w:rsid w:val="002E462F"/>
    <w:rsid w:val="002F2BFA"/>
    <w:rsid w:val="00300020"/>
    <w:rsid w:val="0031283C"/>
    <w:rsid w:val="00313314"/>
    <w:rsid w:val="00323EC6"/>
    <w:rsid w:val="003277A2"/>
    <w:rsid w:val="003408DA"/>
    <w:rsid w:val="00352907"/>
    <w:rsid w:val="00355E47"/>
    <w:rsid w:val="00360E46"/>
    <w:rsid w:val="003632E5"/>
    <w:rsid w:val="00392213"/>
    <w:rsid w:val="003946BD"/>
    <w:rsid w:val="003A1B53"/>
    <w:rsid w:val="003A29B6"/>
    <w:rsid w:val="003B256D"/>
    <w:rsid w:val="0043333A"/>
    <w:rsid w:val="00441666"/>
    <w:rsid w:val="004426C7"/>
    <w:rsid w:val="004468C5"/>
    <w:rsid w:val="0045196F"/>
    <w:rsid w:val="00497EDE"/>
    <w:rsid w:val="004D0B77"/>
    <w:rsid w:val="004F0C28"/>
    <w:rsid w:val="004F2CDF"/>
    <w:rsid w:val="00501647"/>
    <w:rsid w:val="005210A1"/>
    <w:rsid w:val="00537958"/>
    <w:rsid w:val="0054084E"/>
    <w:rsid w:val="00541132"/>
    <w:rsid w:val="00544AC6"/>
    <w:rsid w:val="00582248"/>
    <w:rsid w:val="005B1CE4"/>
    <w:rsid w:val="005B2CD3"/>
    <w:rsid w:val="005B2FCD"/>
    <w:rsid w:val="00600823"/>
    <w:rsid w:val="00600E3A"/>
    <w:rsid w:val="00604BF4"/>
    <w:rsid w:val="00606D1E"/>
    <w:rsid w:val="00612A7B"/>
    <w:rsid w:val="00634671"/>
    <w:rsid w:val="00642A78"/>
    <w:rsid w:val="00661CB1"/>
    <w:rsid w:val="00684E0F"/>
    <w:rsid w:val="00685246"/>
    <w:rsid w:val="0069679E"/>
    <w:rsid w:val="006A649A"/>
    <w:rsid w:val="006D7092"/>
    <w:rsid w:val="006F3CE1"/>
    <w:rsid w:val="007047B9"/>
    <w:rsid w:val="0071644B"/>
    <w:rsid w:val="007232BA"/>
    <w:rsid w:val="00731A4B"/>
    <w:rsid w:val="00762211"/>
    <w:rsid w:val="0077663A"/>
    <w:rsid w:val="00783DB4"/>
    <w:rsid w:val="007871C2"/>
    <w:rsid w:val="007A6CA3"/>
    <w:rsid w:val="007B47B0"/>
    <w:rsid w:val="007C020D"/>
    <w:rsid w:val="007C0A5D"/>
    <w:rsid w:val="007D0C32"/>
    <w:rsid w:val="007D116F"/>
    <w:rsid w:val="007F4B02"/>
    <w:rsid w:val="007F75EA"/>
    <w:rsid w:val="00802B59"/>
    <w:rsid w:val="00822E09"/>
    <w:rsid w:val="00833C45"/>
    <w:rsid w:val="00837928"/>
    <w:rsid w:val="0084185B"/>
    <w:rsid w:val="00852CCF"/>
    <w:rsid w:val="00866E81"/>
    <w:rsid w:val="00866EC2"/>
    <w:rsid w:val="00870A59"/>
    <w:rsid w:val="00885929"/>
    <w:rsid w:val="00892DAD"/>
    <w:rsid w:val="008A419A"/>
    <w:rsid w:val="008B5384"/>
    <w:rsid w:val="00925EED"/>
    <w:rsid w:val="009455E0"/>
    <w:rsid w:val="00950E73"/>
    <w:rsid w:val="009B114A"/>
    <w:rsid w:val="009B2FAE"/>
    <w:rsid w:val="009F3EA7"/>
    <w:rsid w:val="009F4A92"/>
    <w:rsid w:val="009F5BBF"/>
    <w:rsid w:val="00A00FD3"/>
    <w:rsid w:val="00A1131D"/>
    <w:rsid w:val="00A26954"/>
    <w:rsid w:val="00A3415D"/>
    <w:rsid w:val="00A64B9E"/>
    <w:rsid w:val="00A77097"/>
    <w:rsid w:val="00A91490"/>
    <w:rsid w:val="00A96284"/>
    <w:rsid w:val="00AA517B"/>
    <w:rsid w:val="00AB4A23"/>
    <w:rsid w:val="00AB60CF"/>
    <w:rsid w:val="00AD14B8"/>
    <w:rsid w:val="00AE2447"/>
    <w:rsid w:val="00AF16A9"/>
    <w:rsid w:val="00B03386"/>
    <w:rsid w:val="00B05F1A"/>
    <w:rsid w:val="00B0721E"/>
    <w:rsid w:val="00B43732"/>
    <w:rsid w:val="00B546F8"/>
    <w:rsid w:val="00B800C5"/>
    <w:rsid w:val="00B919CE"/>
    <w:rsid w:val="00B92513"/>
    <w:rsid w:val="00BC2A4B"/>
    <w:rsid w:val="00BC2AAF"/>
    <w:rsid w:val="00BC7B67"/>
    <w:rsid w:val="00BD34F5"/>
    <w:rsid w:val="00BD37E4"/>
    <w:rsid w:val="00BD6747"/>
    <w:rsid w:val="00BF2494"/>
    <w:rsid w:val="00BF7445"/>
    <w:rsid w:val="00C63D21"/>
    <w:rsid w:val="00C7126E"/>
    <w:rsid w:val="00C71642"/>
    <w:rsid w:val="00C822C0"/>
    <w:rsid w:val="00C903AD"/>
    <w:rsid w:val="00CA675D"/>
    <w:rsid w:val="00CB63CA"/>
    <w:rsid w:val="00CE54B7"/>
    <w:rsid w:val="00CF7656"/>
    <w:rsid w:val="00CF7D42"/>
    <w:rsid w:val="00D00D11"/>
    <w:rsid w:val="00D56260"/>
    <w:rsid w:val="00D654FB"/>
    <w:rsid w:val="00D75A27"/>
    <w:rsid w:val="00D854A3"/>
    <w:rsid w:val="00D93247"/>
    <w:rsid w:val="00D94F82"/>
    <w:rsid w:val="00DD1831"/>
    <w:rsid w:val="00DE5349"/>
    <w:rsid w:val="00E342EC"/>
    <w:rsid w:val="00E43243"/>
    <w:rsid w:val="00E53C05"/>
    <w:rsid w:val="00E60981"/>
    <w:rsid w:val="00EA332F"/>
    <w:rsid w:val="00EB11CD"/>
    <w:rsid w:val="00EB4E03"/>
    <w:rsid w:val="00ED3C1F"/>
    <w:rsid w:val="00ED6D6D"/>
    <w:rsid w:val="00F623F9"/>
    <w:rsid w:val="00F64054"/>
    <w:rsid w:val="00F7015D"/>
    <w:rsid w:val="00F70CFE"/>
    <w:rsid w:val="00F87530"/>
    <w:rsid w:val="00F94A8B"/>
    <w:rsid w:val="00FD11C2"/>
    <w:rsid w:val="00FF5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5:docId w15:val="{1BFC6B67-ADB1-4527-9568-89B8353B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277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7A2"/>
  </w:style>
  <w:style w:type="paragraph" w:styleId="Voettekst">
    <w:name w:val="footer"/>
    <w:basedOn w:val="Standaard"/>
    <w:link w:val="VoettekstChar"/>
    <w:uiPriority w:val="99"/>
    <w:unhideWhenUsed/>
    <w:rsid w:val="003277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77A2"/>
  </w:style>
  <w:style w:type="paragraph" w:styleId="Ballontekst">
    <w:name w:val="Balloon Text"/>
    <w:basedOn w:val="Standaard"/>
    <w:link w:val="BallontekstChar"/>
    <w:uiPriority w:val="99"/>
    <w:semiHidden/>
    <w:unhideWhenUsed/>
    <w:rsid w:val="003277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7A2"/>
    <w:rPr>
      <w:rFonts w:ascii="Tahoma" w:hAnsi="Tahoma" w:cs="Tahoma"/>
      <w:sz w:val="16"/>
      <w:szCs w:val="16"/>
    </w:rPr>
  </w:style>
  <w:style w:type="character" w:styleId="Hyperlink">
    <w:name w:val="Hyperlink"/>
    <w:basedOn w:val="Standaardalinea-lettertype"/>
    <w:uiPriority w:val="99"/>
    <w:unhideWhenUsed/>
    <w:rsid w:val="003A29B6"/>
    <w:rPr>
      <w:color w:val="0000FF" w:themeColor="hyperlink"/>
      <w:u w:val="single"/>
    </w:rPr>
  </w:style>
  <w:style w:type="character" w:styleId="GevolgdeHyperlink">
    <w:name w:val="FollowedHyperlink"/>
    <w:basedOn w:val="Standaardalinea-lettertype"/>
    <w:uiPriority w:val="99"/>
    <w:semiHidden/>
    <w:unhideWhenUsed/>
    <w:rsid w:val="003A29B6"/>
    <w:rPr>
      <w:color w:val="800080" w:themeColor="followedHyperlink"/>
      <w:u w:val="single"/>
    </w:rPr>
  </w:style>
  <w:style w:type="paragraph" w:styleId="Bijschrift">
    <w:name w:val="caption"/>
    <w:basedOn w:val="Standaard"/>
    <w:next w:val="Standaard"/>
    <w:uiPriority w:val="35"/>
    <w:unhideWhenUsed/>
    <w:qFormat/>
    <w:rsid w:val="004426C7"/>
    <w:pPr>
      <w:spacing w:line="240" w:lineRule="auto"/>
    </w:pPr>
    <w:rPr>
      <w:b/>
      <w:bCs/>
      <w:color w:val="4F81BD" w:themeColor="accent1"/>
      <w:sz w:val="18"/>
      <w:szCs w:val="18"/>
    </w:rPr>
  </w:style>
  <w:style w:type="paragraph" w:styleId="Geenafstand">
    <w:name w:val="No Spacing"/>
    <w:uiPriority w:val="1"/>
    <w:qFormat/>
    <w:rsid w:val="004426C7"/>
    <w:pPr>
      <w:spacing w:after="0" w:line="240" w:lineRule="auto"/>
    </w:pPr>
  </w:style>
  <w:style w:type="paragraph" w:styleId="Lijstalinea">
    <w:name w:val="List Paragraph"/>
    <w:basedOn w:val="Standaard"/>
    <w:uiPriority w:val="34"/>
    <w:qFormat/>
    <w:rsid w:val="00DE5349"/>
    <w:pPr>
      <w:widowControl w:val="0"/>
      <w:autoSpaceDE w:val="0"/>
      <w:autoSpaceDN w:val="0"/>
      <w:adjustRightInd w:val="0"/>
      <w:spacing w:after="0" w:line="240" w:lineRule="auto"/>
      <w:ind w:left="720"/>
      <w:contextualSpacing/>
    </w:pPr>
    <w:rPr>
      <w:rFonts w:ascii="Verdana" w:eastAsia="Times New Roman" w:hAnsi="Verdana" w:cs="Verdan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ligpaardrijd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eiligpaardrijden.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9D29-A641-4285-AD56-A1471312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38B587DB</Template>
  <TotalTime>13</TotalTime>
  <Pages>8</Pages>
  <Words>2920</Words>
  <Characters>16064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Huizenga</dc:creator>
  <cp:lastModifiedBy>Barbara Modderman</cp:lastModifiedBy>
  <cp:revision>3</cp:revision>
  <cp:lastPrinted>2015-09-10T09:28:00Z</cp:lastPrinted>
  <dcterms:created xsi:type="dcterms:W3CDTF">2019-07-09T08:34:00Z</dcterms:created>
  <dcterms:modified xsi:type="dcterms:W3CDTF">2019-07-09T08:49:00Z</dcterms:modified>
</cp:coreProperties>
</file>